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A1E0A" w14:textId="17DA62E3" w:rsidR="006B2F86" w:rsidRDefault="000A19C9" w:rsidP="00E71FC3">
      <w:pPr>
        <w:pStyle w:val="NoSpacing"/>
      </w:pPr>
      <w:r>
        <w:rPr>
          <w:u w:val="single"/>
        </w:rPr>
        <w:t>Eleanor BRUYN</w:t>
      </w:r>
      <w:r>
        <w:t xml:space="preserve">  </w:t>
      </w:r>
      <w:proofErr w:type="gramStart"/>
      <w:r>
        <w:t xml:space="preserve">   (</w:t>
      </w:r>
      <w:proofErr w:type="gramEnd"/>
      <w:r>
        <w:t>fl.1450)</w:t>
      </w:r>
    </w:p>
    <w:p w14:paraId="30104F65" w14:textId="7CC2A09E" w:rsidR="000A19C9" w:rsidRDefault="000A19C9" w:rsidP="00E71FC3">
      <w:pPr>
        <w:pStyle w:val="NoSpacing"/>
      </w:pPr>
    </w:p>
    <w:p w14:paraId="5198BFD0" w14:textId="6C03767C" w:rsidR="000A19C9" w:rsidRDefault="000A19C9" w:rsidP="00E71FC3">
      <w:pPr>
        <w:pStyle w:val="NoSpacing"/>
      </w:pPr>
    </w:p>
    <w:p w14:paraId="5BE570C6" w14:textId="6F0A9A1D" w:rsidR="000A19C9" w:rsidRDefault="000A19C9" w:rsidP="00E71FC3">
      <w:pPr>
        <w:pStyle w:val="NoSpacing"/>
      </w:pPr>
      <w:r>
        <w:t xml:space="preserve">Daughter of John </w:t>
      </w:r>
      <w:proofErr w:type="spellStart"/>
      <w:r>
        <w:t>Bruyn</w:t>
      </w:r>
      <w:proofErr w:type="spellEnd"/>
      <w:r>
        <w:t xml:space="preserve"> of the Leys, Shropshire.   (H.P. p.116)</w:t>
      </w:r>
    </w:p>
    <w:p w14:paraId="04C73FE1" w14:textId="6C4321B6" w:rsidR="000A19C9" w:rsidRDefault="000A19C9" w:rsidP="00E71FC3">
      <w:pPr>
        <w:pStyle w:val="NoSpacing"/>
      </w:pPr>
      <w:r>
        <w:t xml:space="preserve">= </w:t>
      </w:r>
      <w:proofErr w:type="spellStart"/>
      <w:r>
        <w:t>Saer</w:t>
      </w:r>
      <w:proofErr w:type="spellEnd"/>
      <w:r>
        <w:t xml:space="preserve"> Brook of Shropshire(q.v.).    (ibid.)</w:t>
      </w:r>
    </w:p>
    <w:p w14:paraId="66714378" w14:textId="22363248" w:rsidR="000A19C9" w:rsidRDefault="000A19C9" w:rsidP="00E71FC3">
      <w:pPr>
        <w:pStyle w:val="NoSpacing"/>
      </w:pPr>
    </w:p>
    <w:p w14:paraId="1433A5E9" w14:textId="1C70A680" w:rsidR="000A19C9" w:rsidRDefault="000A19C9" w:rsidP="00E71FC3">
      <w:pPr>
        <w:pStyle w:val="NoSpacing"/>
      </w:pPr>
    </w:p>
    <w:p w14:paraId="28B04196" w14:textId="1A4FB002" w:rsidR="000A19C9" w:rsidRPr="000A19C9" w:rsidRDefault="000A19C9" w:rsidP="00E71FC3">
      <w:pPr>
        <w:pStyle w:val="NoSpacing"/>
      </w:pPr>
      <w:r>
        <w:t>22 April 2018</w:t>
      </w:r>
      <w:bookmarkStart w:id="0" w:name="_GoBack"/>
      <w:bookmarkEnd w:id="0"/>
    </w:p>
    <w:sectPr w:rsidR="000A19C9" w:rsidRPr="000A19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B8B6D" w14:textId="77777777" w:rsidR="000A19C9" w:rsidRDefault="000A19C9" w:rsidP="00E71FC3">
      <w:pPr>
        <w:spacing w:after="0" w:line="240" w:lineRule="auto"/>
      </w:pPr>
      <w:r>
        <w:separator/>
      </w:r>
    </w:p>
  </w:endnote>
  <w:endnote w:type="continuationSeparator" w:id="0">
    <w:p w14:paraId="1032B339" w14:textId="77777777" w:rsidR="000A19C9" w:rsidRDefault="000A19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A2A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F52F3" w14:textId="77777777" w:rsidR="000A19C9" w:rsidRDefault="000A19C9" w:rsidP="00E71FC3">
      <w:pPr>
        <w:spacing w:after="0" w:line="240" w:lineRule="auto"/>
      </w:pPr>
      <w:r>
        <w:separator/>
      </w:r>
    </w:p>
  </w:footnote>
  <w:footnote w:type="continuationSeparator" w:id="0">
    <w:p w14:paraId="65D44373" w14:textId="77777777" w:rsidR="000A19C9" w:rsidRDefault="000A19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C9"/>
    <w:rsid w:val="000A19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DB339"/>
  <w15:chartTrackingRefBased/>
  <w15:docId w15:val="{62932053-7E0A-4273-AB00-77D0BE5F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2018-04-22T19:46:00Z</dcterms:created>
  <dcterms:modified xsi:type="dcterms:W3CDTF">2018-04-22T19:48:00Z</dcterms:modified>
</cp:coreProperties>
</file>