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855A9" w14:textId="77777777" w:rsidR="003F1352" w:rsidRDefault="003F1352" w:rsidP="003F135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BRUSSHEWODE (BRUSSHEWOD, BRUSSHEWODDE)</w:t>
      </w:r>
      <w:r>
        <w:rPr>
          <w:rFonts w:cs="Times New Roman"/>
          <w:szCs w:val="24"/>
        </w:rPr>
        <w:t xml:space="preserve">       (fl.1484)</w:t>
      </w:r>
    </w:p>
    <w:p w14:paraId="5C6B0E3B" w14:textId="77777777" w:rsidR="003F1352" w:rsidRDefault="003F1352" w:rsidP="003F135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Little Missenden, Buckinghamshire. Clerk.</w:t>
      </w:r>
    </w:p>
    <w:p w14:paraId="120DE579" w14:textId="77777777" w:rsidR="003F1352" w:rsidRDefault="003F1352" w:rsidP="003F1352">
      <w:pPr>
        <w:pStyle w:val="NoSpacing"/>
        <w:rPr>
          <w:rFonts w:cs="Times New Roman"/>
          <w:szCs w:val="24"/>
        </w:rPr>
      </w:pPr>
    </w:p>
    <w:p w14:paraId="3A2905FC" w14:textId="77777777" w:rsidR="003F1352" w:rsidRDefault="003F1352" w:rsidP="003F1352">
      <w:pPr>
        <w:pStyle w:val="NoSpacing"/>
        <w:rPr>
          <w:rFonts w:cs="Times New Roman"/>
          <w:szCs w:val="24"/>
        </w:rPr>
      </w:pPr>
    </w:p>
    <w:p w14:paraId="52D762C5" w14:textId="77777777" w:rsidR="003F1352" w:rsidRDefault="003F1352" w:rsidP="003F135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Mar.1484</w:t>
      </w:r>
      <w:r>
        <w:rPr>
          <w:rFonts w:cs="Times New Roman"/>
          <w:szCs w:val="24"/>
        </w:rPr>
        <w:tab/>
        <w:t>He was pardoned.</w:t>
      </w:r>
    </w:p>
    <w:p w14:paraId="2BF511AF" w14:textId="77777777" w:rsidR="003F1352" w:rsidRDefault="003F1352" w:rsidP="003F135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Pardon Rolls of Richard III 1484-5” ed. Hannes Kleineke, </w:t>
      </w:r>
    </w:p>
    <w:p w14:paraId="73B4328C" w14:textId="77777777" w:rsidR="003F1352" w:rsidRDefault="003F1352" w:rsidP="003F1352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pub. by the List and Index Society, vol.365, 2023, p.18)</w:t>
      </w:r>
    </w:p>
    <w:p w14:paraId="63042C1A" w14:textId="77777777" w:rsidR="003F1352" w:rsidRDefault="003F1352" w:rsidP="003F1352">
      <w:pPr>
        <w:pStyle w:val="NoSpacing"/>
        <w:rPr>
          <w:rFonts w:cs="Times New Roman"/>
          <w:szCs w:val="24"/>
        </w:rPr>
      </w:pPr>
    </w:p>
    <w:p w14:paraId="321CDC67" w14:textId="77777777" w:rsidR="003F1352" w:rsidRDefault="003F1352" w:rsidP="003F1352">
      <w:pPr>
        <w:pStyle w:val="NoSpacing"/>
        <w:rPr>
          <w:rFonts w:cs="Times New Roman"/>
          <w:szCs w:val="24"/>
        </w:rPr>
      </w:pPr>
    </w:p>
    <w:p w14:paraId="18403808" w14:textId="77777777" w:rsidR="003F1352" w:rsidRDefault="003F1352" w:rsidP="003F135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March 2026</w:t>
      </w:r>
    </w:p>
    <w:p w14:paraId="34ADB5A6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BCDD5" w14:textId="77777777" w:rsidR="00323341" w:rsidRDefault="00323341" w:rsidP="00086E2C">
      <w:pPr>
        <w:spacing w:after="0" w:line="240" w:lineRule="auto"/>
      </w:pPr>
      <w:r>
        <w:separator/>
      </w:r>
    </w:p>
  </w:endnote>
  <w:endnote w:type="continuationSeparator" w:id="0">
    <w:p w14:paraId="7C782BFA" w14:textId="77777777" w:rsidR="00323341" w:rsidRDefault="00323341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4D836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6D347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F09D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B9803" w14:textId="77777777" w:rsidR="00323341" w:rsidRDefault="00323341" w:rsidP="00086E2C">
      <w:pPr>
        <w:spacing w:after="0" w:line="240" w:lineRule="auto"/>
      </w:pPr>
      <w:r>
        <w:separator/>
      </w:r>
    </w:p>
  </w:footnote>
  <w:footnote w:type="continuationSeparator" w:id="0">
    <w:p w14:paraId="3740BBA9" w14:textId="77777777" w:rsidR="00323341" w:rsidRDefault="00323341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FABD4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16B45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5A1D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352"/>
    <w:rsid w:val="00086E2C"/>
    <w:rsid w:val="000A2E7A"/>
    <w:rsid w:val="002244B7"/>
    <w:rsid w:val="00314D94"/>
    <w:rsid w:val="00323341"/>
    <w:rsid w:val="003F1352"/>
    <w:rsid w:val="00617568"/>
    <w:rsid w:val="006E68FA"/>
    <w:rsid w:val="00CE1369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24F14A"/>
  <w15:chartTrackingRefBased/>
  <w15:docId w15:val="{E381AB52-0ED0-4886-9BAF-73F1239BE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3F1352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2026-04-05T06:56:00Z</dcterms:created>
  <dcterms:modified xsi:type="dcterms:W3CDTF">2026-04-05T06:56:00Z</dcterms:modified>
</cp:coreProperties>
</file>