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970B9" w:rsidP="00C009D8">
      <w:pPr>
        <w:pStyle w:val="NoSpacing"/>
      </w:pPr>
      <w:r>
        <w:rPr>
          <w:u w:val="single"/>
        </w:rPr>
        <w:t>Allison BRUDENELL</w:t>
      </w:r>
      <w:r>
        <w:t xml:space="preserve">       (fl.1455)</w:t>
      </w:r>
    </w:p>
    <w:p w:rsidR="002970B9" w:rsidRDefault="002970B9" w:rsidP="00C009D8">
      <w:pPr>
        <w:pStyle w:val="NoSpacing"/>
      </w:pPr>
    </w:p>
    <w:p w:rsidR="002970B9" w:rsidRDefault="002970B9" w:rsidP="00C009D8">
      <w:pPr>
        <w:pStyle w:val="NoSpacing"/>
      </w:pPr>
    </w:p>
    <w:p w:rsidR="002970B9" w:rsidRDefault="002970B9" w:rsidP="00C009D8">
      <w:pPr>
        <w:pStyle w:val="NoSpacing"/>
      </w:pPr>
      <w:r>
        <w:t xml:space="preserve">Daughter of Edmund </w:t>
      </w:r>
      <w:proofErr w:type="spellStart"/>
      <w:proofErr w:type="gramStart"/>
      <w:r>
        <w:t>Brudenell</w:t>
      </w:r>
      <w:proofErr w:type="spellEnd"/>
      <w:r>
        <w:t>(</w:t>
      </w:r>
      <w:proofErr w:type="gramEnd"/>
      <w:r>
        <w:t xml:space="preserve">d.1482)(q.v.) and his second wife, Philippa </w:t>
      </w:r>
    </w:p>
    <w:p w:rsidR="002970B9" w:rsidRDefault="002970B9" w:rsidP="00C009D8">
      <w:pPr>
        <w:pStyle w:val="NoSpacing"/>
      </w:pPr>
      <w:proofErr w:type="spellStart"/>
      <w:proofErr w:type="gramStart"/>
      <w:r>
        <w:t>Engelfield</w:t>
      </w:r>
      <w:proofErr w:type="spellEnd"/>
      <w:r>
        <w:t>(</w:t>
      </w:r>
      <w:proofErr w:type="gramEnd"/>
      <w:r>
        <w:t>q.v.).  (Peerage 1970 p.33)</w:t>
      </w:r>
    </w:p>
    <w:p w:rsidR="002970B9" w:rsidRDefault="002970B9" w:rsidP="00C009D8">
      <w:pPr>
        <w:pStyle w:val="NoSpacing"/>
      </w:pPr>
      <w:r>
        <w:t xml:space="preserve">= Richard Waller of </w:t>
      </w:r>
      <w:proofErr w:type="spellStart"/>
      <w:proofErr w:type="gramStart"/>
      <w:r>
        <w:t>Spelhurst</w:t>
      </w:r>
      <w:proofErr w:type="spellEnd"/>
      <w:r>
        <w:t>(</w:t>
      </w:r>
      <w:proofErr w:type="gramEnd"/>
      <w:r>
        <w:t>d.1482)(q.v.).  (H.P. p.915)</w:t>
      </w:r>
    </w:p>
    <w:p w:rsidR="002970B9" w:rsidRDefault="002970B9" w:rsidP="00C009D8">
      <w:pPr>
        <w:pStyle w:val="NoSpacing"/>
      </w:pPr>
    </w:p>
    <w:p w:rsidR="002970B9" w:rsidRDefault="002970B9" w:rsidP="00C009D8">
      <w:pPr>
        <w:pStyle w:val="NoSpacing"/>
      </w:pPr>
    </w:p>
    <w:p w:rsidR="002970B9" w:rsidRPr="002970B9" w:rsidRDefault="002970B9" w:rsidP="00C009D8">
      <w:pPr>
        <w:pStyle w:val="NoSpacing"/>
        <w:rPr>
          <w:u w:val="single"/>
        </w:rPr>
      </w:pPr>
      <w:r>
        <w:t>22 July 2015</w:t>
      </w:r>
      <w:bookmarkStart w:id="0" w:name="_GoBack"/>
      <w:bookmarkEnd w:id="0"/>
    </w:p>
    <w:sectPr w:rsidR="002970B9" w:rsidRPr="002970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0B9" w:rsidRDefault="002970B9" w:rsidP="00920DE3">
      <w:pPr>
        <w:spacing w:after="0" w:line="240" w:lineRule="auto"/>
      </w:pPr>
      <w:r>
        <w:separator/>
      </w:r>
    </w:p>
  </w:endnote>
  <w:endnote w:type="continuationSeparator" w:id="0">
    <w:p w:rsidR="002970B9" w:rsidRDefault="002970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0B9" w:rsidRDefault="002970B9" w:rsidP="00920DE3">
      <w:pPr>
        <w:spacing w:after="0" w:line="240" w:lineRule="auto"/>
      </w:pPr>
      <w:r>
        <w:separator/>
      </w:r>
    </w:p>
  </w:footnote>
  <w:footnote w:type="continuationSeparator" w:id="0">
    <w:p w:rsidR="002970B9" w:rsidRDefault="002970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B9"/>
    <w:rsid w:val="00120749"/>
    <w:rsid w:val="002970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2015-07-22T16:51:00Z</dcterms:created>
  <dcterms:modified xsi:type="dcterms:W3CDTF">2015-07-22T16:54:00Z</dcterms:modified>
</cp:coreProperties>
</file>