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23C6" w:rsidRDefault="008023C6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Dec.1417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p.42)</w:t>
      </w: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Feb.1431</w:t>
      </w:r>
      <w:r>
        <w:rPr>
          <w:rFonts w:ascii="Times New Roman" w:hAnsi="Times New Roman" w:cs="Times New Roman"/>
          <w:sz w:val="24"/>
          <w:szCs w:val="24"/>
        </w:rPr>
        <w:tab/>
        <w:t>His apprentice, John Nicoll(q.v.), became a Freeman.</w:t>
      </w: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(Exeter Freemen” p.47)</w:t>
      </w: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4462" w:rsidRDefault="006D4462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2015</w:t>
      </w:r>
    </w:p>
    <w:p w:rsidR="008023C6" w:rsidRDefault="008023C6" w:rsidP="006D44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462" w:rsidRDefault="006D4462" w:rsidP="00564E3C">
      <w:pPr>
        <w:spacing w:after="0" w:line="240" w:lineRule="auto"/>
      </w:pPr>
      <w:r>
        <w:separator/>
      </w:r>
    </w:p>
  </w:endnote>
  <w:endnote w:type="continuationSeparator" w:id="0">
    <w:p w:rsidR="006D4462" w:rsidRDefault="006D446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023C6">
      <w:rPr>
        <w:rFonts w:ascii="Times New Roman" w:hAnsi="Times New Roman" w:cs="Times New Roman"/>
        <w:noProof/>
        <w:sz w:val="24"/>
        <w:szCs w:val="24"/>
      </w:rPr>
      <w:t>15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462" w:rsidRDefault="006D4462" w:rsidP="00564E3C">
      <w:pPr>
        <w:spacing w:after="0" w:line="240" w:lineRule="auto"/>
      </w:pPr>
      <w:r>
        <w:separator/>
      </w:r>
    </w:p>
  </w:footnote>
  <w:footnote w:type="continuationSeparator" w:id="0">
    <w:p w:rsidR="006D4462" w:rsidRDefault="006D446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462"/>
    <w:rsid w:val="00372DC6"/>
    <w:rsid w:val="00564E3C"/>
    <w:rsid w:val="0064591D"/>
    <w:rsid w:val="006D4462"/>
    <w:rsid w:val="008023C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49267"/>
  <w15:chartTrackingRefBased/>
  <w15:docId w15:val="{A7E7CDF9-6A27-423C-9733-53CF3F78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2015-12-14T22:03:00Z</dcterms:created>
  <dcterms:modified xsi:type="dcterms:W3CDTF">2016-01-15T08:24:00Z</dcterms:modified>
</cp:coreProperties>
</file>