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74586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BRACHER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4C2D256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Gentleman.</w:t>
      </w:r>
    </w:p>
    <w:p w14:paraId="510C10F9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F4083B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ECAF39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 John Mayne(q.v.) when he was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appointed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0B1E36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keeper of the subsidy and alnage of cloths for sale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</w:p>
    <w:p w14:paraId="6692C4DF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Berkshire.    (C.F.R. 1471-85 p.265)</w:t>
      </w:r>
    </w:p>
    <w:p w14:paraId="27979540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583D9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E02699" w14:textId="77777777" w:rsidR="00254283" w:rsidRDefault="00254283" w:rsidP="002542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2021</w:t>
      </w:r>
    </w:p>
    <w:p w14:paraId="111544E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FD6D2" w14:textId="77777777" w:rsidR="00254283" w:rsidRDefault="00254283" w:rsidP="00CD0211">
      <w:pPr>
        <w:spacing w:after="0" w:line="240" w:lineRule="auto"/>
      </w:pPr>
      <w:r>
        <w:separator/>
      </w:r>
    </w:p>
  </w:endnote>
  <w:endnote w:type="continuationSeparator" w:id="0">
    <w:p w14:paraId="32962E3B" w14:textId="77777777" w:rsidR="00254283" w:rsidRDefault="002542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898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000D3A" w14:textId="77777777" w:rsidR="00254283" w:rsidRDefault="00254283" w:rsidP="00CD0211">
      <w:pPr>
        <w:spacing w:after="0" w:line="240" w:lineRule="auto"/>
      </w:pPr>
      <w:r>
        <w:separator/>
      </w:r>
    </w:p>
  </w:footnote>
  <w:footnote w:type="continuationSeparator" w:id="0">
    <w:p w14:paraId="1FFE6473" w14:textId="77777777" w:rsidR="00254283" w:rsidRDefault="002542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42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752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2021-01-28T15:55:00Z</dcterms:created>
  <dcterms:modified xsi:type="dcterms:W3CDTF">2021-01-28T15:55:00Z</dcterms:modified>
</cp:coreProperties>
</file>