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E00F41" w14:textId="125F42CB" w:rsidR="00BA00AB" w:rsidRDefault="00D722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BOUCH</w:t>
      </w:r>
      <w:r>
        <w:rPr>
          <w:rFonts w:cs="Times New Roman"/>
          <w:szCs w:val="24"/>
        </w:rPr>
        <w:t xml:space="preserve">       (fl.1420)</w:t>
      </w:r>
    </w:p>
    <w:p w14:paraId="62E0A335" w14:textId="4B19472E" w:rsidR="00D7220B" w:rsidRDefault="00D722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Apothecary.</w:t>
      </w:r>
    </w:p>
    <w:p w14:paraId="7A8EC354" w14:textId="77777777" w:rsidR="00D7220B" w:rsidRDefault="00D7220B" w:rsidP="009139A6">
      <w:pPr>
        <w:pStyle w:val="NoSpacing"/>
        <w:rPr>
          <w:rFonts w:cs="Times New Roman"/>
          <w:szCs w:val="24"/>
        </w:rPr>
      </w:pPr>
    </w:p>
    <w:p w14:paraId="5C3EE398" w14:textId="77777777" w:rsidR="00D7220B" w:rsidRDefault="00D7220B" w:rsidP="009139A6">
      <w:pPr>
        <w:pStyle w:val="NoSpacing"/>
        <w:rPr>
          <w:rFonts w:cs="Times New Roman"/>
          <w:szCs w:val="24"/>
        </w:rPr>
      </w:pPr>
    </w:p>
    <w:p w14:paraId="791466A9" w14:textId="2ABBAF34" w:rsidR="00D7220B" w:rsidRDefault="00D722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He made his Will, in which he mentioned property he held in Stonegate.</w:t>
      </w:r>
    </w:p>
    <w:p w14:paraId="30C39047" w14:textId="1BC29D5D" w:rsidR="00D7220B" w:rsidRDefault="00D7220B" w:rsidP="00D7220B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(“Craftsmen and Industry In Late Medieval York” by Heather Crichton Swanson, a dissertation submitted for the degree of D.Phil., University of York, Department of History. December 1980 p.419 )</w:t>
      </w:r>
    </w:p>
    <w:p w14:paraId="07D6F38C" w14:textId="77777777" w:rsidR="00D7220B" w:rsidRDefault="00D7220B" w:rsidP="00D7220B">
      <w:pPr>
        <w:pStyle w:val="NoSpacing"/>
        <w:rPr>
          <w:rFonts w:cs="Times New Roman"/>
          <w:szCs w:val="24"/>
        </w:rPr>
      </w:pPr>
    </w:p>
    <w:p w14:paraId="1A954A17" w14:textId="77777777" w:rsidR="00D7220B" w:rsidRDefault="00D7220B" w:rsidP="00D7220B">
      <w:pPr>
        <w:pStyle w:val="NoSpacing"/>
        <w:rPr>
          <w:rFonts w:cs="Times New Roman"/>
          <w:szCs w:val="24"/>
        </w:rPr>
      </w:pPr>
    </w:p>
    <w:p w14:paraId="26AB56A6" w14:textId="4EB9BC2D" w:rsidR="00D7220B" w:rsidRPr="00D7220B" w:rsidRDefault="00D7220B" w:rsidP="00D722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June 2024</w:t>
      </w:r>
    </w:p>
    <w:sectPr w:rsidR="00D7220B" w:rsidRPr="00D722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A9D1A3" w14:textId="77777777" w:rsidR="00D7220B" w:rsidRDefault="00D7220B" w:rsidP="009139A6">
      <w:r>
        <w:separator/>
      </w:r>
    </w:p>
  </w:endnote>
  <w:endnote w:type="continuationSeparator" w:id="0">
    <w:p w14:paraId="27E51651" w14:textId="77777777" w:rsidR="00D7220B" w:rsidRDefault="00D722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36F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EE5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FCF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596C3F" w14:textId="77777777" w:rsidR="00D7220B" w:rsidRDefault="00D7220B" w:rsidP="009139A6">
      <w:r>
        <w:separator/>
      </w:r>
    </w:p>
  </w:footnote>
  <w:footnote w:type="continuationSeparator" w:id="0">
    <w:p w14:paraId="62C55B0C" w14:textId="77777777" w:rsidR="00D7220B" w:rsidRDefault="00D722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666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5D3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71C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20B"/>
    <w:rsid w:val="000666E0"/>
    <w:rsid w:val="002510B7"/>
    <w:rsid w:val="00270799"/>
    <w:rsid w:val="005C130B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220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239B3"/>
  <w15:chartTrackingRefBased/>
  <w15:docId w15:val="{9EAEC42E-4ECB-4D93-BF8D-9D23670D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2024-06-01T19:09:00Z</dcterms:created>
  <dcterms:modified xsi:type="dcterms:W3CDTF">2024-06-01T19:12:00Z</dcterms:modified>
</cp:coreProperties>
</file>