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BF5DF" w14:textId="77777777" w:rsidR="004A30BD" w:rsidRDefault="004A30BD" w:rsidP="004A30BD">
      <w:pPr>
        <w:pStyle w:val="NoSpacing"/>
        <w:rPr>
          <w:rFonts w:eastAsia="Times New Roman"/>
        </w:rPr>
      </w:pPr>
      <w:r>
        <w:rPr>
          <w:rFonts w:eastAsia="Times New Roman"/>
          <w:u w:val="single"/>
        </w:rPr>
        <w:t>Henry BOKERAY</w:t>
      </w:r>
      <w:r>
        <w:rPr>
          <w:rFonts w:eastAsia="Times New Roman"/>
        </w:rPr>
        <w:t xml:space="preserve">        (fl.1481)</w:t>
      </w:r>
    </w:p>
    <w:p w14:paraId="06143C1D" w14:textId="77777777" w:rsidR="004A30BD" w:rsidRDefault="004A30BD" w:rsidP="004A30BD">
      <w:pPr>
        <w:pStyle w:val="NoSpacing"/>
        <w:rPr>
          <w:rFonts w:eastAsia="Times New Roman"/>
        </w:rPr>
      </w:pPr>
    </w:p>
    <w:p w14:paraId="5152DEAE" w14:textId="77777777" w:rsidR="004A30BD" w:rsidRDefault="004A30BD" w:rsidP="004A30BD">
      <w:pPr>
        <w:pStyle w:val="NoSpacing"/>
        <w:rPr>
          <w:rFonts w:eastAsia="Times New Roman"/>
        </w:rPr>
      </w:pPr>
    </w:p>
    <w:p w14:paraId="73359140" w14:textId="77777777" w:rsidR="004A30BD" w:rsidRDefault="004A30BD" w:rsidP="004A30BD">
      <w:pPr>
        <w:pStyle w:val="NoSpacing"/>
        <w:rPr>
          <w:rFonts w:eastAsia="Times New Roman"/>
        </w:rPr>
      </w:pPr>
      <w:r>
        <w:rPr>
          <w:rFonts w:eastAsia="Times New Roman"/>
        </w:rPr>
        <w:t xml:space="preserve">  8 Jul.</w:t>
      </w:r>
      <w:r>
        <w:rPr>
          <w:rFonts w:eastAsia="Times New Roman"/>
        </w:rPr>
        <w:tab/>
        <w:t>1481</w:t>
      </w:r>
      <w:r>
        <w:rPr>
          <w:rFonts w:eastAsia="Times New Roman"/>
        </w:rPr>
        <w:tab/>
        <w:t xml:space="preserve">He is mentioned in the Will of Agnes </w:t>
      </w:r>
      <w:proofErr w:type="spellStart"/>
      <w:r>
        <w:rPr>
          <w:rFonts w:eastAsia="Times New Roman"/>
        </w:rPr>
        <w:t>Catisson</w:t>
      </w:r>
      <w:proofErr w:type="spellEnd"/>
      <w:r>
        <w:rPr>
          <w:rFonts w:eastAsia="Times New Roman"/>
        </w:rPr>
        <w:t xml:space="preserve"> of </w:t>
      </w:r>
      <w:proofErr w:type="spellStart"/>
      <w:r>
        <w:rPr>
          <w:rFonts w:eastAsia="Times New Roman"/>
        </w:rPr>
        <w:t>Wiggenhall</w:t>
      </w:r>
      <w:proofErr w:type="spellEnd"/>
      <w:r>
        <w:rPr>
          <w:rFonts w:eastAsia="Times New Roman"/>
        </w:rPr>
        <w:t>, Norfolk(q.v.),</w:t>
      </w:r>
    </w:p>
    <w:p w14:paraId="69122E7F" w14:textId="77777777" w:rsidR="004A30BD" w:rsidRDefault="004A30BD" w:rsidP="004A30BD">
      <w:pPr>
        <w:pStyle w:val="NoSpacing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>as owing her money.</w:t>
      </w:r>
    </w:p>
    <w:p w14:paraId="798EADDA" w14:textId="77777777" w:rsidR="004A30BD" w:rsidRDefault="004A30BD" w:rsidP="004A30BD">
      <w:pPr>
        <w:pStyle w:val="NoSpacing"/>
        <w:ind w:left="1440"/>
        <w:rPr>
          <w:rFonts w:eastAsia="Times New Roman"/>
        </w:rPr>
      </w:pPr>
      <w:r>
        <w:rPr>
          <w:rFonts w:eastAsia="Times New Roman"/>
        </w:rPr>
        <w:t xml:space="preserve">(“The </w:t>
      </w:r>
      <w:proofErr w:type="spellStart"/>
      <w:r>
        <w:rPr>
          <w:rFonts w:eastAsia="Times New Roman"/>
        </w:rPr>
        <w:t>Logge</w:t>
      </w:r>
      <w:proofErr w:type="spellEnd"/>
      <w:r>
        <w:rPr>
          <w:rFonts w:eastAsia="Times New Roman"/>
        </w:rPr>
        <w:t xml:space="preserve"> Register of P.C.C. Wills 1479 to 1486” ed. Lesley Boatwright, Moira </w:t>
      </w:r>
      <w:proofErr w:type="spellStart"/>
      <w:r>
        <w:rPr>
          <w:rFonts w:eastAsia="Times New Roman"/>
        </w:rPr>
        <w:t>Habberjam</w:t>
      </w:r>
      <w:proofErr w:type="spellEnd"/>
      <w:r>
        <w:rPr>
          <w:rFonts w:eastAsia="Times New Roman"/>
        </w:rPr>
        <w:t xml:space="preserve"> and Peter Hammond, pub. The Richard III Society 2008 </w:t>
      </w:r>
    </w:p>
    <w:p w14:paraId="71B07DBA" w14:textId="77777777" w:rsidR="004A30BD" w:rsidRDefault="004A30BD" w:rsidP="004A30BD">
      <w:pPr>
        <w:pStyle w:val="NoSpacing"/>
        <w:ind w:left="1440"/>
        <w:rPr>
          <w:rFonts w:eastAsia="Times New Roman"/>
        </w:rPr>
      </w:pPr>
      <w:r>
        <w:rPr>
          <w:rFonts w:eastAsia="Times New Roman"/>
        </w:rPr>
        <w:t>vol. I pp.405-7).</w:t>
      </w:r>
    </w:p>
    <w:p w14:paraId="1AD43A64" w14:textId="77777777" w:rsidR="004A30BD" w:rsidRDefault="004A30BD" w:rsidP="004A30BD">
      <w:pPr>
        <w:pStyle w:val="NoSpacing"/>
        <w:rPr>
          <w:rFonts w:eastAsia="Times New Roman"/>
        </w:rPr>
      </w:pPr>
    </w:p>
    <w:p w14:paraId="5AD0BE81" w14:textId="77777777" w:rsidR="004A30BD" w:rsidRDefault="004A30BD" w:rsidP="004A30BD">
      <w:pPr>
        <w:pStyle w:val="NoSpacing"/>
        <w:rPr>
          <w:rFonts w:eastAsia="Times New Roman"/>
        </w:rPr>
      </w:pPr>
    </w:p>
    <w:p w14:paraId="15295333" w14:textId="77777777" w:rsidR="004A30BD" w:rsidRDefault="004A30BD" w:rsidP="004A30BD">
      <w:pPr>
        <w:pStyle w:val="NoSpacing"/>
        <w:rPr>
          <w:rFonts w:eastAsia="Times New Roman"/>
        </w:rPr>
      </w:pPr>
      <w:r>
        <w:rPr>
          <w:rFonts w:eastAsia="Times New Roman"/>
        </w:rPr>
        <w:t>6 February 2026</w:t>
      </w:r>
    </w:p>
    <w:p w14:paraId="64763B4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FFD88" w14:textId="77777777" w:rsidR="007705AE" w:rsidRDefault="007705AE" w:rsidP="00086E2C">
      <w:pPr>
        <w:spacing w:after="0" w:line="240" w:lineRule="auto"/>
      </w:pPr>
      <w:r>
        <w:separator/>
      </w:r>
    </w:p>
  </w:endnote>
  <w:endnote w:type="continuationSeparator" w:id="0">
    <w:p w14:paraId="09B8C5AE" w14:textId="77777777" w:rsidR="007705AE" w:rsidRDefault="007705A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AC65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83F6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66D5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79CE0" w14:textId="77777777" w:rsidR="007705AE" w:rsidRDefault="007705AE" w:rsidP="00086E2C">
      <w:pPr>
        <w:spacing w:after="0" w:line="240" w:lineRule="auto"/>
      </w:pPr>
      <w:r>
        <w:separator/>
      </w:r>
    </w:p>
  </w:footnote>
  <w:footnote w:type="continuationSeparator" w:id="0">
    <w:p w14:paraId="3829B11F" w14:textId="77777777" w:rsidR="007705AE" w:rsidRDefault="007705A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AE3D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1A9C5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B36D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0BD"/>
    <w:rsid w:val="00086E2C"/>
    <w:rsid w:val="000A2E7A"/>
    <w:rsid w:val="002244B7"/>
    <w:rsid w:val="00314D94"/>
    <w:rsid w:val="004A30BD"/>
    <w:rsid w:val="00617568"/>
    <w:rsid w:val="006E68FA"/>
    <w:rsid w:val="007705AE"/>
    <w:rsid w:val="00E13AE8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35EA9"/>
  <w15:chartTrackingRefBased/>
  <w15:docId w15:val="{D509720C-CF0C-4629-8D65-699D7A164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4A30BD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2026-02-10T15:38:00Z</dcterms:created>
  <dcterms:modified xsi:type="dcterms:W3CDTF">2026-02-10T15:40:00Z</dcterms:modified>
</cp:coreProperties>
</file>