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72B" w:rsidRDefault="0022372B" w:rsidP="0022372B">
      <w:pPr>
        <w:pStyle w:val="NoSpacing"/>
      </w:pPr>
      <w:r>
        <w:rPr>
          <w:u w:val="single"/>
        </w:rPr>
        <w:t>Sir Peter BESYLES</w:t>
      </w:r>
      <w:r>
        <w:t xml:space="preserve">     (fl.1425)</w:t>
      </w:r>
    </w:p>
    <w:p w:rsidR="0022372B" w:rsidRDefault="0022372B" w:rsidP="0022372B">
      <w:pPr>
        <w:pStyle w:val="NoSpacing"/>
      </w:pPr>
    </w:p>
    <w:p w:rsidR="0022372B" w:rsidRDefault="0022372B" w:rsidP="0022372B">
      <w:pPr>
        <w:pStyle w:val="NoSpacing"/>
      </w:pPr>
    </w:p>
    <w:p w:rsidR="0022372B" w:rsidRDefault="0022372B" w:rsidP="0022372B">
      <w:pPr>
        <w:pStyle w:val="NoSpacing"/>
      </w:pPr>
      <w:r>
        <w:t>20 Jan.</w:t>
      </w:r>
      <w:r>
        <w:tab/>
        <w:t>1425</w:t>
      </w:r>
      <w:r>
        <w:tab/>
        <w:t>Settlement of the action taken by him and others against Thomas Potell(q.v.)</w:t>
      </w:r>
    </w:p>
    <w:p w:rsidR="0022372B" w:rsidRDefault="0022372B" w:rsidP="0022372B">
      <w:pPr>
        <w:pStyle w:val="NoSpacing"/>
      </w:pPr>
      <w:r>
        <w:tab/>
      </w:r>
      <w:r>
        <w:tab/>
        <w:t xml:space="preserve">and his wife, Joan(q.v.), deforciants of a messuage, a carucate of land, </w:t>
      </w:r>
    </w:p>
    <w:p w:rsidR="0022372B" w:rsidRDefault="0022372B" w:rsidP="0022372B">
      <w:pPr>
        <w:pStyle w:val="NoSpacing"/>
      </w:pPr>
      <w:r>
        <w:tab/>
      </w:r>
      <w:r>
        <w:tab/>
        <w:t>10 acres of meadow and 10 acres of pasture in Milcombe, Oxfordshire.</w:t>
      </w:r>
    </w:p>
    <w:p w:rsidR="0022372B" w:rsidRDefault="0022372B" w:rsidP="0022372B">
      <w:pPr>
        <w:pStyle w:val="NoSpacing"/>
      </w:pPr>
      <w:r>
        <w:tab/>
      </w:r>
      <w:r>
        <w:tab/>
        <w:t>(www.medievalgenealogy.org.uk/fines/abstracts/CP_25_1_191_27.shtml)</w:t>
      </w:r>
    </w:p>
    <w:p w:rsidR="0022372B" w:rsidRDefault="0022372B" w:rsidP="0022372B">
      <w:pPr>
        <w:pStyle w:val="NoSpacing"/>
      </w:pPr>
    </w:p>
    <w:p w:rsidR="0022372B" w:rsidRDefault="0022372B" w:rsidP="0022372B">
      <w:pPr>
        <w:pStyle w:val="NoSpacing"/>
      </w:pPr>
    </w:p>
    <w:p w:rsidR="0022372B" w:rsidRDefault="0022372B" w:rsidP="0022372B">
      <w:pPr>
        <w:pStyle w:val="NoSpacing"/>
      </w:pPr>
    </w:p>
    <w:p w:rsidR="00BA4020" w:rsidRDefault="0022372B" w:rsidP="0022372B">
      <w:r>
        <w:t>24 May 2011</w:t>
      </w:r>
    </w:p>
    <w:sectPr w:rsidR="00BA4020" w:rsidSect="006B54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72B" w:rsidRDefault="0022372B" w:rsidP="00552EBA">
      <w:pPr>
        <w:spacing w:after="0" w:line="240" w:lineRule="auto"/>
      </w:pPr>
      <w:r>
        <w:separator/>
      </w:r>
    </w:p>
  </w:endnote>
  <w:endnote w:type="continuationSeparator" w:id="0">
    <w:p w:rsidR="0022372B" w:rsidRDefault="0022372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2372B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72B" w:rsidRDefault="0022372B" w:rsidP="00552EBA">
      <w:pPr>
        <w:spacing w:after="0" w:line="240" w:lineRule="auto"/>
      </w:pPr>
      <w:r>
        <w:separator/>
      </w:r>
    </w:p>
  </w:footnote>
  <w:footnote w:type="continuationSeparator" w:id="0">
    <w:p w:rsidR="0022372B" w:rsidRDefault="0022372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372B"/>
    <w:rsid w:val="00552EBA"/>
    <w:rsid w:val="006B549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7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2011-06-20T19:21:00Z</dcterms:created>
  <dcterms:modified xsi:type="dcterms:W3CDTF">2011-06-20T19:22:00Z</dcterms:modified>
</cp:coreProperties>
</file>