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807" w:rsidRDefault="00EA4807" w:rsidP="00EA4807">
      <w:pPr>
        <w:pStyle w:val="NoSpacing"/>
      </w:pPr>
      <w:r>
        <w:rPr>
          <w:u w:val="single"/>
        </w:rPr>
        <w:t>John BERNARD</w:t>
      </w:r>
      <w:r>
        <w:t xml:space="preserve">     (d.ca.1511)</w:t>
      </w:r>
    </w:p>
    <w:p w:rsidR="00EA4807" w:rsidRDefault="00EA4807" w:rsidP="00EA4807">
      <w:pPr>
        <w:pStyle w:val="NoSpacing"/>
      </w:pPr>
      <w:r>
        <w:t>of Thetford, Norfolk.</w:t>
      </w:r>
    </w:p>
    <w:p w:rsidR="00EA4807" w:rsidRDefault="00EA4807" w:rsidP="00EA4807">
      <w:pPr>
        <w:pStyle w:val="NoSpacing"/>
      </w:pPr>
    </w:p>
    <w:p w:rsidR="00EA4807" w:rsidRDefault="00EA4807" w:rsidP="00EA4807">
      <w:pPr>
        <w:pStyle w:val="NoSpacing"/>
      </w:pPr>
    </w:p>
    <w:p w:rsidR="00EA4807" w:rsidRDefault="00EA4807" w:rsidP="00EA4807">
      <w:pPr>
        <w:pStyle w:val="NoSpacing"/>
      </w:pPr>
      <w:r>
        <w:tab/>
        <w:t>1511</w:t>
      </w:r>
      <w:r>
        <w:tab/>
        <w:t>Died.</w:t>
      </w:r>
    </w:p>
    <w:p w:rsidR="00EA4807" w:rsidRDefault="00EA4807" w:rsidP="00EA4807">
      <w:pPr>
        <w:pStyle w:val="NoSpacing"/>
      </w:pPr>
      <w:r>
        <w:tab/>
      </w:r>
      <w:r>
        <w:tab/>
        <w:t>His Will was proved.   (P.C.C.Wills I p.53)</w:t>
      </w:r>
    </w:p>
    <w:p w:rsidR="00EA4807" w:rsidRDefault="00EA4807" w:rsidP="00EA4807">
      <w:pPr>
        <w:pStyle w:val="NoSpacing"/>
      </w:pPr>
    </w:p>
    <w:p w:rsidR="00EA4807" w:rsidRDefault="00EA4807" w:rsidP="00EA4807">
      <w:pPr>
        <w:pStyle w:val="NoSpacing"/>
      </w:pPr>
    </w:p>
    <w:p w:rsidR="00EA4807" w:rsidRDefault="00EA4807" w:rsidP="00EA4807">
      <w:pPr>
        <w:pStyle w:val="NoSpacing"/>
      </w:pPr>
    </w:p>
    <w:p w:rsidR="00BA4020" w:rsidRDefault="00EA4807" w:rsidP="00EA4807">
      <w:r>
        <w:t>20 April 2011</w:t>
      </w:r>
    </w:p>
    <w:sectPr w:rsidR="00BA4020" w:rsidSect="005937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07" w:rsidRDefault="00EA4807" w:rsidP="00552EBA">
      <w:pPr>
        <w:spacing w:after="0" w:line="240" w:lineRule="auto"/>
      </w:pPr>
      <w:r>
        <w:separator/>
      </w:r>
    </w:p>
  </w:endnote>
  <w:endnote w:type="continuationSeparator" w:id="0">
    <w:p w:rsidR="00EA4807" w:rsidRDefault="00EA480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4807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07" w:rsidRDefault="00EA4807" w:rsidP="00552EBA">
      <w:pPr>
        <w:spacing w:after="0" w:line="240" w:lineRule="auto"/>
      </w:pPr>
      <w:r>
        <w:separator/>
      </w:r>
    </w:p>
  </w:footnote>
  <w:footnote w:type="continuationSeparator" w:id="0">
    <w:p w:rsidR="00EA4807" w:rsidRDefault="00EA480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37BE"/>
    <w:rsid w:val="00C33865"/>
    <w:rsid w:val="00D45842"/>
    <w:rsid w:val="00EA4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8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2011-07-08T21:51:00Z</dcterms:created>
  <dcterms:modified xsi:type="dcterms:W3CDTF">2011-07-08T21:51:00Z</dcterms:modified>
</cp:coreProperties>
</file>