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4DE3" w:rsidRDefault="008B4DE3" w:rsidP="008B4DE3">
      <w:pPr>
        <w:pStyle w:val="NoSpacing"/>
      </w:pPr>
      <w:r>
        <w:rPr>
          <w:u w:val="single"/>
        </w:rPr>
        <w:t>Robert BERTYN</w:t>
      </w:r>
      <w:r>
        <w:t xml:space="preserve">    (fl.1443)</w:t>
      </w:r>
    </w:p>
    <w:p w:rsidR="008B4DE3" w:rsidRDefault="008B4DE3" w:rsidP="008B4DE3">
      <w:pPr>
        <w:pStyle w:val="NoSpacing"/>
      </w:pPr>
      <w:proofErr w:type="gramStart"/>
      <w:r>
        <w:t>of</w:t>
      </w:r>
      <w:proofErr w:type="gramEnd"/>
      <w:r>
        <w:t xml:space="preserve"> London.</w:t>
      </w:r>
    </w:p>
    <w:p w:rsidR="008B4DE3" w:rsidRDefault="008B4DE3" w:rsidP="008B4DE3">
      <w:pPr>
        <w:pStyle w:val="NoSpacing"/>
      </w:pPr>
    </w:p>
    <w:p w:rsidR="008B4DE3" w:rsidRDefault="008B4DE3" w:rsidP="008B4DE3">
      <w:pPr>
        <w:pStyle w:val="NoSpacing"/>
      </w:pPr>
    </w:p>
    <w:p w:rsidR="00C702F8" w:rsidRDefault="00C702F8" w:rsidP="00C702F8">
      <w:pPr>
        <w:pStyle w:val="NoSpacing"/>
      </w:pPr>
      <w:r>
        <w:t xml:space="preserve">  4 Apr.1440</w:t>
      </w:r>
      <w:r>
        <w:tab/>
        <w:t xml:space="preserve">He was a surety when the guardianship of Thomas </w:t>
      </w:r>
      <w:proofErr w:type="spellStart"/>
      <w:r>
        <w:t>Widihale</w:t>
      </w:r>
      <w:proofErr w:type="spellEnd"/>
      <w:r>
        <w:t>, along with</w:t>
      </w:r>
    </w:p>
    <w:p w:rsidR="00C702F8" w:rsidRDefault="00C702F8" w:rsidP="00C702F8">
      <w:pPr>
        <w:pStyle w:val="NoSpacing"/>
      </w:pPr>
      <w:r>
        <w:tab/>
      </w:r>
      <w:r>
        <w:tab/>
      </w:r>
      <w:proofErr w:type="gramStart"/>
      <w:r>
        <w:t>certain</w:t>
      </w:r>
      <w:proofErr w:type="gramEnd"/>
      <w:r>
        <w:t xml:space="preserve"> sums of money, was granted to Elizabeth </w:t>
      </w:r>
      <w:proofErr w:type="spellStart"/>
      <w:r>
        <w:t>Widihale</w:t>
      </w:r>
      <w:proofErr w:type="spellEnd"/>
      <w:r>
        <w:t>(q.v.), his aunt.</w:t>
      </w:r>
    </w:p>
    <w:p w:rsidR="00C702F8" w:rsidRDefault="00C702F8" w:rsidP="00C702F8">
      <w:pPr>
        <w:pStyle w:val="NoSpacing"/>
      </w:pPr>
      <w:r>
        <w:tab/>
      </w:r>
      <w:r>
        <w:tab/>
        <w:t>(</w:t>
      </w:r>
      <w:hyperlink r:id="rId7" w:history="1">
        <w:r w:rsidRPr="00055081">
          <w:rPr>
            <w:rStyle w:val="Hyperlink"/>
          </w:rPr>
          <w:t>www.british-history.ac.uk/report.aspx?compid=33724</w:t>
        </w:r>
      </w:hyperlink>
      <w:r>
        <w:t>)</w:t>
      </w:r>
    </w:p>
    <w:p w:rsidR="008B4DE3" w:rsidRDefault="008B4DE3" w:rsidP="008B4DE3">
      <w:pPr>
        <w:pStyle w:val="NoSpacing"/>
      </w:pPr>
      <w:r>
        <w:t>13 Aug.1443</w:t>
      </w:r>
      <w:r>
        <w:tab/>
        <w:t xml:space="preserve">He, Richard </w:t>
      </w:r>
      <w:proofErr w:type="gramStart"/>
      <w:r>
        <w:t>Rich(</w:t>
      </w:r>
      <w:proofErr w:type="gramEnd"/>
      <w:r>
        <w:t>q.v.), John Maldon(q.v.), Godard Pulham(q.v.) and</w:t>
      </w:r>
    </w:p>
    <w:p w:rsidR="008B4DE3" w:rsidRDefault="008B4DE3" w:rsidP="008B4DE3">
      <w:pPr>
        <w:pStyle w:val="NoSpacing"/>
      </w:pPr>
      <w:r>
        <w:tab/>
      </w:r>
      <w:r>
        <w:tab/>
        <w:t xml:space="preserve">Stephen </w:t>
      </w:r>
      <w:proofErr w:type="spellStart"/>
      <w:proofErr w:type="gramStart"/>
      <w:r>
        <w:t>Marchaunt</w:t>
      </w:r>
      <w:proofErr w:type="spellEnd"/>
      <w:r>
        <w:t>(</w:t>
      </w:r>
      <w:proofErr w:type="gramEnd"/>
      <w:r>
        <w:t xml:space="preserve">q.v.) appeared before John </w:t>
      </w:r>
      <w:proofErr w:type="spellStart"/>
      <w:r>
        <w:t>Hatherley</w:t>
      </w:r>
      <w:proofErr w:type="spellEnd"/>
      <w:r>
        <w:t>, the Mayor(q.v.),</w:t>
      </w:r>
    </w:p>
    <w:p w:rsidR="008B4DE3" w:rsidRDefault="008B4DE3" w:rsidP="008B4DE3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the Aldermen and entered into a bond with John </w:t>
      </w:r>
      <w:proofErr w:type="spellStart"/>
      <w:r>
        <w:t>Chichele</w:t>
      </w:r>
      <w:proofErr w:type="spellEnd"/>
      <w:r>
        <w:t>, the</w:t>
      </w:r>
    </w:p>
    <w:p w:rsidR="008B4DE3" w:rsidRDefault="008B4DE3" w:rsidP="008B4DE3">
      <w:pPr>
        <w:pStyle w:val="NoSpacing"/>
      </w:pPr>
      <w:r>
        <w:tab/>
      </w:r>
      <w:r>
        <w:tab/>
      </w:r>
      <w:proofErr w:type="gramStart"/>
      <w:r>
        <w:t>Chamberlain(</w:t>
      </w:r>
      <w:proofErr w:type="gramEnd"/>
      <w:r>
        <w:t>q.v.).  (</w:t>
      </w:r>
      <w:hyperlink r:id="rId8" w:history="1">
        <w:r w:rsidRPr="009951E0">
          <w:rPr>
            <w:rStyle w:val="Hyperlink"/>
          </w:rPr>
          <w:t>www.british-history.ac.uk/report.aspx?compid=33727</w:t>
        </w:r>
      </w:hyperlink>
      <w:r>
        <w:t>)</w:t>
      </w:r>
    </w:p>
    <w:p w:rsidR="008B4DE3" w:rsidRDefault="008B4DE3" w:rsidP="008B4DE3">
      <w:pPr>
        <w:pStyle w:val="NoSpacing"/>
      </w:pPr>
    </w:p>
    <w:p w:rsidR="008B4DE3" w:rsidRDefault="008B4DE3" w:rsidP="008B4DE3">
      <w:pPr>
        <w:pStyle w:val="NoSpacing"/>
      </w:pPr>
    </w:p>
    <w:p w:rsidR="008B4DE3" w:rsidRDefault="008B4DE3" w:rsidP="008B4DE3">
      <w:pPr>
        <w:pStyle w:val="NoSpacing"/>
      </w:pPr>
    </w:p>
    <w:p w:rsidR="00BA4020" w:rsidRPr="008B4DE3" w:rsidRDefault="00C702F8" w:rsidP="008B4DE3">
      <w:pPr>
        <w:pStyle w:val="NoSpacing"/>
      </w:pPr>
      <w:r>
        <w:t>11 December 2011</w:t>
      </w:r>
      <w:bookmarkStart w:id="0" w:name="_GoBack"/>
      <w:bookmarkEnd w:id="0"/>
    </w:p>
    <w:sectPr w:rsidR="00BA4020" w:rsidRPr="008B4DE3" w:rsidSect="00940DF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4DE3" w:rsidRDefault="008B4DE3" w:rsidP="00552EBA">
      <w:pPr>
        <w:spacing w:after="0" w:line="240" w:lineRule="auto"/>
      </w:pPr>
      <w:r>
        <w:separator/>
      </w:r>
    </w:p>
  </w:endnote>
  <w:endnote w:type="continuationSeparator" w:id="0">
    <w:p w:rsidR="008B4DE3" w:rsidRDefault="008B4DE3" w:rsidP="00552E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702F8">
      <w:fldChar w:fldCharType="begin"/>
    </w:r>
    <w:r w:rsidR="00C702F8">
      <w:instrText xml:space="preserve"> DATE \@ "dd MMMM yyyy" </w:instrText>
    </w:r>
    <w:r w:rsidR="00C702F8">
      <w:fldChar w:fldCharType="separate"/>
    </w:r>
    <w:r w:rsidR="00C702F8">
      <w:rPr>
        <w:noProof/>
      </w:rPr>
      <w:t>11 December 2011</w:t>
    </w:r>
    <w:r w:rsidR="00C702F8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4DE3" w:rsidRDefault="008B4DE3" w:rsidP="00552EBA">
      <w:pPr>
        <w:spacing w:after="0" w:line="240" w:lineRule="auto"/>
      </w:pPr>
      <w:r>
        <w:separator/>
      </w:r>
    </w:p>
  </w:footnote>
  <w:footnote w:type="continuationSeparator" w:id="0">
    <w:p w:rsidR="008B4DE3" w:rsidRDefault="008B4DE3" w:rsidP="00552E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75804"/>
    <w:rsid w:val="00552EBA"/>
    <w:rsid w:val="008B4DE3"/>
    <w:rsid w:val="00940DFD"/>
    <w:rsid w:val="00C33865"/>
    <w:rsid w:val="00C702F8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386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B4DE3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itish-history.ac.uk/report.aspx?compid=33727" TargetMode="External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33724" TargetMode="External"/><Relationship Id="rId12" Type="http://schemas.openxmlformats.org/officeDocument/2006/relationships/footer" Target="footer2.xml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610</Characters>
  <Application>Microsoft Office Word</Application>
  <DocSecurity>0</DocSecurity>
  <Lines>5</Lines>
  <Paragraphs>1</Paragraphs>
  <ScaleCrop>false</ScaleCrop>
  <Company/>
  <LinksUpToDate>false</LinksUpToDate>
  <CharactersWithSpaces>716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2</cp:revision>
  <dcterms:created xsi:type="dcterms:W3CDTF">2010-10-11T20:00:00Z</dcterms:created>
  <dcterms:modified xsi:type="dcterms:W3CDTF">2011-12-11T16:09:00Z</dcterms:modified>
</cp:coreProperties>
</file>