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43ACC" w14:textId="77777777" w:rsidR="007C19AC" w:rsidRDefault="007C19AC" w:rsidP="007C19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 xml:space="preserve">John </w:t>
      </w:r>
      <w:proofErr w:type="spellStart"/>
      <w:r>
        <w:rPr>
          <w:rFonts w:cs="Times New Roman"/>
          <w:szCs w:val="24"/>
          <w:u w:val="single"/>
        </w:rPr>
        <w:t>atte</w:t>
      </w:r>
      <w:proofErr w:type="spellEnd"/>
      <w:r>
        <w:rPr>
          <w:rFonts w:cs="Times New Roman"/>
          <w:szCs w:val="24"/>
          <w:u w:val="single"/>
        </w:rPr>
        <w:t xml:space="preserve"> BERNE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fl.1437)</w:t>
      </w:r>
    </w:p>
    <w:p w14:paraId="749063AF" w14:textId="77777777" w:rsidR="007C19AC" w:rsidRDefault="007C19AC" w:rsidP="007C19AC">
      <w:pPr>
        <w:pStyle w:val="NoSpacing"/>
        <w:rPr>
          <w:rFonts w:cs="Times New Roman"/>
          <w:szCs w:val="24"/>
        </w:rPr>
      </w:pPr>
    </w:p>
    <w:p w14:paraId="624D2247" w14:textId="77777777" w:rsidR="007C19AC" w:rsidRDefault="007C19AC" w:rsidP="007C19AC">
      <w:pPr>
        <w:pStyle w:val="NoSpacing"/>
        <w:rPr>
          <w:rFonts w:cs="Times New Roman"/>
          <w:szCs w:val="24"/>
        </w:rPr>
      </w:pPr>
    </w:p>
    <w:p w14:paraId="4428DD07" w14:textId="77777777" w:rsidR="007C19AC" w:rsidRDefault="007C19AC" w:rsidP="007C19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Nov.1437</w:t>
      </w:r>
      <w:r>
        <w:rPr>
          <w:rFonts w:cs="Times New Roman"/>
          <w:szCs w:val="24"/>
        </w:rPr>
        <w:tab/>
        <w:t xml:space="preserve">He was a juror on the inquisition </w:t>
      </w:r>
      <w:proofErr w:type="spellStart"/>
      <w:r>
        <w:rPr>
          <w:rFonts w:cs="Times New Roman"/>
          <w:szCs w:val="24"/>
        </w:rPr>
        <w:t>devenerunt</w:t>
      </w:r>
      <w:proofErr w:type="spellEnd"/>
      <w:r>
        <w:rPr>
          <w:rFonts w:cs="Times New Roman"/>
          <w:szCs w:val="24"/>
        </w:rPr>
        <w:t xml:space="preserve"> held in Maidstone into lands </w:t>
      </w:r>
    </w:p>
    <w:p w14:paraId="6EB42A36" w14:textId="77777777" w:rsidR="007C19AC" w:rsidRDefault="007C19AC" w:rsidP="007C19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 xml:space="preserve">of Reynold </w:t>
      </w:r>
      <w:proofErr w:type="spellStart"/>
      <w:r>
        <w:rPr>
          <w:rFonts w:cs="Times New Roman"/>
          <w:szCs w:val="24"/>
        </w:rPr>
        <w:t>Pympe</w:t>
      </w:r>
      <w:proofErr w:type="spellEnd"/>
      <w:r>
        <w:rPr>
          <w:rFonts w:cs="Times New Roman"/>
          <w:szCs w:val="24"/>
        </w:rPr>
        <w:t>(q.v.).</w:t>
      </w:r>
    </w:p>
    <w:p w14:paraId="10C43D33" w14:textId="77777777" w:rsidR="007C19AC" w:rsidRDefault="007C19AC" w:rsidP="007C19AC">
      <w:pPr>
        <w:pStyle w:val="NoSpacing"/>
        <w:ind w:left="1440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(“Calendar of Inquisitions </w:t>
      </w:r>
      <w:proofErr w:type="gramStart"/>
      <w:r>
        <w:rPr>
          <w:rFonts w:cs="Times New Roman"/>
          <w:szCs w:val="24"/>
        </w:rPr>
        <w:t>Post Mortem</w:t>
      </w:r>
      <w:proofErr w:type="gramEnd"/>
      <w:r>
        <w:rPr>
          <w:rFonts w:cs="Times New Roman"/>
          <w:szCs w:val="24"/>
        </w:rPr>
        <w:t xml:space="preserve"> and other Analogous documents preserved in the Public Record Office vol. XXV Henry VI (1437-1442)” ed. Claire Noble pub. The Boydell Press and the National Archives p.59)</w:t>
      </w:r>
    </w:p>
    <w:p w14:paraId="536C9070" w14:textId="77777777" w:rsidR="007C19AC" w:rsidRDefault="007C19AC" w:rsidP="007C19AC">
      <w:pPr>
        <w:pStyle w:val="NoSpacing"/>
        <w:ind w:left="1440"/>
        <w:rPr>
          <w:rFonts w:cs="Times New Roman"/>
          <w:szCs w:val="24"/>
        </w:rPr>
      </w:pPr>
    </w:p>
    <w:p w14:paraId="06EDFA66" w14:textId="77777777" w:rsidR="007C19AC" w:rsidRDefault="007C19AC" w:rsidP="007C19AC">
      <w:pPr>
        <w:pStyle w:val="NoSpacing"/>
        <w:ind w:left="1440"/>
        <w:rPr>
          <w:rFonts w:cs="Times New Roman"/>
          <w:szCs w:val="24"/>
        </w:rPr>
      </w:pPr>
    </w:p>
    <w:p w14:paraId="72ABC922" w14:textId="77777777" w:rsidR="007C19AC" w:rsidRDefault="007C19AC" w:rsidP="007C19AC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23 January 2025</w:t>
      </w:r>
    </w:p>
    <w:p w14:paraId="18F60C5A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1B7E22" w14:textId="77777777" w:rsidR="007C19AC" w:rsidRDefault="007C19AC" w:rsidP="009139A6">
      <w:r>
        <w:separator/>
      </w:r>
    </w:p>
  </w:endnote>
  <w:endnote w:type="continuationSeparator" w:id="0">
    <w:p w14:paraId="7980B6C1" w14:textId="77777777" w:rsidR="007C19AC" w:rsidRDefault="007C19AC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59218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83BA20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E87D84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8AD4A" w14:textId="77777777" w:rsidR="007C19AC" w:rsidRDefault="007C19AC" w:rsidP="009139A6">
      <w:r>
        <w:separator/>
      </w:r>
    </w:p>
  </w:footnote>
  <w:footnote w:type="continuationSeparator" w:id="0">
    <w:p w14:paraId="34B3DC7F" w14:textId="77777777" w:rsidR="007C19AC" w:rsidRDefault="007C19AC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9AF04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2159B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7A67CC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C19AC"/>
    <w:rsid w:val="000666E0"/>
    <w:rsid w:val="002510B7"/>
    <w:rsid w:val="00270799"/>
    <w:rsid w:val="005C130B"/>
    <w:rsid w:val="007C19AC"/>
    <w:rsid w:val="00826F5C"/>
    <w:rsid w:val="009139A6"/>
    <w:rsid w:val="009411C2"/>
    <w:rsid w:val="009448BB"/>
    <w:rsid w:val="00947624"/>
    <w:rsid w:val="00A3176C"/>
    <w:rsid w:val="00AE65F8"/>
    <w:rsid w:val="00BA00AB"/>
    <w:rsid w:val="00C71834"/>
    <w:rsid w:val="00CB4ED9"/>
    <w:rsid w:val="00DB516E"/>
    <w:rsid w:val="00E61DA6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FC988B4"/>
  <w15:chartTrackingRefBased/>
  <w15:docId w15:val="{EDA77621-4220-4ECF-B5A3-D30752E3EE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56</Words>
  <Characters>320</Characters>
  <Application>Microsoft Office Word</Application>
  <DocSecurity>0</DocSecurity>
  <Lines>2</Lines>
  <Paragraphs>1</Paragraphs>
  <ScaleCrop>false</ScaleCrop>
  <Company/>
  <LinksUpToDate>false</LinksUpToDate>
  <CharactersWithSpaces>375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2025-01-23T20:55:00Z</dcterms:created>
  <dcterms:modified xsi:type="dcterms:W3CDTF">2025-01-23T20:55:00Z</dcterms:modified>
</cp:coreProperties>
</file>