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923FD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 BERBOURNE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fl.1445)</w:t>
      </w:r>
    </w:p>
    <w:p w14:paraId="26069666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499B3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494F47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Berbourne</w:t>
      </w:r>
      <w:proofErr w:type="spellEnd"/>
      <w:r>
        <w:rPr>
          <w:rFonts w:ascii="Times New Roman" w:hAnsi="Times New Roman" w:cs="Times New Roman"/>
          <w:sz w:val="24"/>
          <w:szCs w:val="24"/>
        </w:rPr>
        <w:t>.    (H.P. p.63)</w:t>
      </w:r>
    </w:p>
    <w:p w14:paraId="11733C2D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Richard Bellingham of Burnside, Cumberland.   (ibid.)</w:t>
      </w:r>
    </w:p>
    <w:p w14:paraId="0CD8349C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Sir Robert.   (ibid.)</w:t>
      </w:r>
    </w:p>
    <w:p w14:paraId="5D67093B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9FDFD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F1BFC8" w14:textId="77777777" w:rsidR="0032725A" w:rsidRDefault="0032725A" w:rsidP="0032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2021</w:t>
      </w:r>
    </w:p>
    <w:p w14:paraId="2FCFE78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7E1E6" w14:textId="77777777" w:rsidR="0032725A" w:rsidRDefault="0032725A" w:rsidP="00CD0211">
      <w:pPr>
        <w:spacing w:after="0" w:line="240" w:lineRule="auto"/>
      </w:pPr>
      <w:r>
        <w:separator/>
      </w:r>
    </w:p>
  </w:endnote>
  <w:endnote w:type="continuationSeparator" w:id="0">
    <w:p w14:paraId="69E24140" w14:textId="77777777" w:rsidR="0032725A" w:rsidRDefault="003272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1F7A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31B42" w14:textId="77777777" w:rsidR="0032725A" w:rsidRDefault="0032725A" w:rsidP="00CD0211">
      <w:pPr>
        <w:spacing w:after="0" w:line="240" w:lineRule="auto"/>
      </w:pPr>
      <w:r>
        <w:separator/>
      </w:r>
    </w:p>
  </w:footnote>
  <w:footnote w:type="continuationSeparator" w:id="0">
    <w:p w14:paraId="729EADCE" w14:textId="77777777" w:rsidR="0032725A" w:rsidRDefault="003272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72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CB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2021-01-02T21:57:00Z</dcterms:created>
  <dcterms:modified xsi:type="dcterms:W3CDTF">2021-01-02T21:57:00Z</dcterms:modified>
</cp:coreProperties>
</file>