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D4478" w14:textId="77777777" w:rsidR="007A3271" w:rsidRDefault="007A3271" w:rsidP="007A32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BAILLY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52086910" w14:textId="77777777" w:rsidR="007A3271" w:rsidRDefault="007A3271" w:rsidP="007A3271">
      <w:pPr>
        <w:pStyle w:val="NoSpacing"/>
        <w:rPr>
          <w:rFonts w:cs="Times New Roman"/>
          <w:szCs w:val="24"/>
        </w:rPr>
      </w:pPr>
    </w:p>
    <w:p w14:paraId="27B370DE" w14:textId="77777777" w:rsidR="007A3271" w:rsidRDefault="007A3271" w:rsidP="007A3271">
      <w:pPr>
        <w:pStyle w:val="NoSpacing"/>
        <w:rPr>
          <w:rFonts w:cs="Times New Roman"/>
          <w:szCs w:val="24"/>
        </w:rPr>
      </w:pPr>
    </w:p>
    <w:p w14:paraId="29FDCE44" w14:textId="77777777" w:rsidR="007A3271" w:rsidRDefault="007A3271" w:rsidP="007A32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Nov.1438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Rothwell,</w:t>
      </w:r>
    </w:p>
    <w:p w14:paraId="08DEC379" w14:textId="77777777" w:rsidR="007A3271" w:rsidRDefault="007A3271" w:rsidP="007A32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Northamptonshire, into lands of Margaret </w:t>
      </w:r>
      <w:proofErr w:type="spellStart"/>
      <w:r>
        <w:rPr>
          <w:rFonts w:cs="Times New Roman"/>
          <w:szCs w:val="24"/>
        </w:rPr>
        <w:t>Roos</w:t>
      </w:r>
      <w:proofErr w:type="spellEnd"/>
      <w:r>
        <w:rPr>
          <w:rFonts w:cs="Times New Roman"/>
          <w:szCs w:val="24"/>
        </w:rPr>
        <w:t>(q.v.).</w:t>
      </w:r>
    </w:p>
    <w:p w14:paraId="64FDB858" w14:textId="77777777" w:rsidR="007A3271" w:rsidRDefault="007A3271" w:rsidP="007A32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r>
        <w:t xml:space="preserve"> </w:t>
      </w:r>
      <w:hyperlink r:id="rId6" w:history="1">
        <w:r w:rsidRPr="00A93382">
          <w:rPr>
            <w:rStyle w:val="Hyperlink"/>
          </w:rPr>
          <w:t>https://inquisitionspostmortem.ac.uk/view/inquisition/25-227/229</w:t>
        </w:r>
      </w:hyperlink>
      <w:r>
        <w:t xml:space="preserve"> )</w:t>
      </w:r>
    </w:p>
    <w:p w14:paraId="7495FB6E" w14:textId="77777777" w:rsidR="007A3271" w:rsidRDefault="007A3271" w:rsidP="007A3271">
      <w:pPr>
        <w:pStyle w:val="NoSpacing"/>
        <w:rPr>
          <w:rFonts w:cs="Times New Roman"/>
          <w:szCs w:val="24"/>
        </w:rPr>
      </w:pPr>
    </w:p>
    <w:p w14:paraId="38DBA7A4" w14:textId="77777777" w:rsidR="007A3271" w:rsidRDefault="007A3271" w:rsidP="007A3271">
      <w:pPr>
        <w:pStyle w:val="NoSpacing"/>
        <w:rPr>
          <w:rFonts w:cs="Times New Roman"/>
          <w:szCs w:val="24"/>
        </w:rPr>
      </w:pPr>
    </w:p>
    <w:p w14:paraId="5DBB2202" w14:textId="77777777" w:rsidR="007A3271" w:rsidRDefault="007A3271" w:rsidP="007A32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p w14:paraId="6FC8EE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87520" w14:textId="77777777" w:rsidR="007A3271" w:rsidRDefault="007A3271" w:rsidP="009139A6">
      <w:r>
        <w:separator/>
      </w:r>
    </w:p>
  </w:endnote>
  <w:endnote w:type="continuationSeparator" w:id="0">
    <w:p w14:paraId="3FAAB71E" w14:textId="77777777" w:rsidR="007A3271" w:rsidRDefault="007A32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EBB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AEA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FE5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1AC0C" w14:textId="77777777" w:rsidR="007A3271" w:rsidRDefault="007A3271" w:rsidP="009139A6">
      <w:r>
        <w:separator/>
      </w:r>
    </w:p>
  </w:footnote>
  <w:footnote w:type="continuationSeparator" w:id="0">
    <w:p w14:paraId="58AF805D" w14:textId="77777777" w:rsidR="007A3271" w:rsidRDefault="007A32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F4B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DC5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95E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71"/>
    <w:rsid w:val="000666E0"/>
    <w:rsid w:val="002510B7"/>
    <w:rsid w:val="005C130B"/>
    <w:rsid w:val="007A327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C460A"/>
  <w15:chartTrackingRefBased/>
  <w15:docId w15:val="{B5047522-D607-43E0-8BEA-25102200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32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27/22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2023-12-05T20:05:00Z</dcterms:created>
  <dcterms:modified xsi:type="dcterms:W3CDTF">2023-12-05T20:06:00Z</dcterms:modified>
</cp:coreProperties>
</file>