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BAILLY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Ashenden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John Barton, senior(q.v.).</w:t>
      </w:r>
    </w:p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24-55)</w:t>
      </w:r>
    </w:p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0BF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0BF" w:rsidRPr="005A1CB6" w:rsidRDefault="004F30BF" w:rsidP="004F3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2016</w:t>
      </w:r>
    </w:p>
    <w:p w:rsidR="006B2F86" w:rsidRPr="004F30BF" w:rsidRDefault="004F30B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F30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0BF" w:rsidRDefault="004F30BF" w:rsidP="00E71FC3">
      <w:pPr>
        <w:spacing w:after="0" w:line="240" w:lineRule="auto"/>
      </w:pPr>
      <w:r>
        <w:separator/>
      </w:r>
    </w:p>
  </w:endnote>
  <w:endnote w:type="continuationSeparator" w:id="0">
    <w:p w:rsidR="004F30BF" w:rsidRDefault="004F30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0BF" w:rsidRDefault="004F30BF" w:rsidP="00E71FC3">
      <w:pPr>
        <w:spacing w:after="0" w:line="240" w:lineRule="auto"/>
      </w:pPr>
      <w:r>
        <w:separator/>
      </w:r>
    </w:p>
  </w:footnote>
  <w:footnote w:type="continuationSeparator" w:id="0">
    <w:p w:rsidR="004F30BF" w:rsidRDefault="004F30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BF"/>
    <w:rsid w:val="004F30B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F640C"/>
  <w15:chartTrackingRefBased/>
  <w15:docId w15:val="{582F02DA-F774-4374-AE46-A5F09FBB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2016-03-12T14:12:00Z</dcterms:created>
  <dcterms:modified xsi:type="dcterms:W3CDTF">2016-03-12T14:13:00Z</dcterms:modified>
</cp:coreProperties>
</file>