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E0E66" w14:textId="77777777" w:rsidR="00AA2B41" w:rsidRDefault="00AA2B41" w:rsidP="00AA2B41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  <w:u w:val="single"/>
        </w:rPr>
        <w:t>Master John AUSTELL</w:t>
      </w:r>
      <w:r>
        <w:rPr>
          <w:szCs w:val="24"/>
        </w:rPr>
        <w:t xml:space="preserve">      (fl.1478)</w:t>
      </w:r>
    </w:p>
    <w:p w14:paraId="0D6B1010" w14:textId="77777777" w:rsidR="00AA2B41" w:rsidRDefault="00AA2B41" w:rsidP="00AA2B41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>Canon of Wells Cathedral.</w:t>
      </w:r>
    </w:p>
    <w:p w14:paraId="5F53E159" w14:textId="77777777" w:rsidR="00AA2B41" w:rsidRDefault="00AA2B41" w:rsidP="00AA2B41">
      <w:pPr>
        <w:pStyle w:val="NoSpacing"/>
        <w:tabs>
          <w:tab w:val="left" w:pos="1440"/>
        </w:tabs>
        <w:jc w:val="both"/>
        <w:rPr>
          <w:szCs w:val="24"/>
        </w:rPr>
      </w:pPr>
    </w:p>
    <w:p w14:paraId="2FF8F244" w14:textId="77777777" w:rsidR="00AA2B41" w:rsidRDefault="00AA2B41" w:rsidP="00AA2B41">
      <w:pPr>
        <w:pStyle w:val="NoSpacing"/>
        <w:tabs>
          <w:tab w:val="left" w:pos="1440"/>
        </w:tabs>
        <w:jc w:val="both"/>
        <w:rPr>
          <w:szCs w:val="24"/>
        </w:rPr>
      </w:pPr>
    </w:p>
    <w:p w14:paraId="7C72F9DC" w14:textId="77777777" w:rsidR="00AA2B41" w:rsidRDefault="00AA2B41" w:rsidP="00AA2B41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>20 Jun.1478</w:t>
      </w:r>
      <w:r>
        <w:rPr>
          <w:szCs w:val="24"/>
        </w:rPr>
        <w:tab/>
        <w:t>He was granted a general pardon.   (C.P.R. 1476-85 p.117)</w:t>
      </w:r>
    </w:p>
    <w:p w14:paraId="61E860FC" w14:textId="77777777" w:rsidR="00AA2B41" w:rsidRDefault="00AA2B41" w:rsidP="00AA2B41">
      <w:pPr>
        <w:pStyle w:val="NoSpacing"/>
        <w:tabs>
          <w:tab w:val="left" w:pos="1440"/>
        </w:tabs>
        <w:jc w:val="both"/>
        <w:rPr>
          <w:szCs w:val="24"/>
        </w:rPr>
      </w:pPr>
    </w:p>
    <w:p w14:paraId="2ADD8B53" w14:textId="77777777" w:rsidR="00AA2B41" w:rsidRDefault="00AA2B41" w:rsidP="00AA2B41">
      <w:pPr>
        <w:pStyle w:val="NoSpacing"/>
        <w:tabs>
          <w:tab w:val="left" w:pos="1440"/>
        </w:tabs>
        <w:jc w:val="both"/>
        <w:rPr>
          <w:szCs w:val="24"/>
        </w:rPr>
      </w:pPr>
    </w:p>
    <w:p w14:paraId="1036B896" w14:textId="77777777" w:rsidR="00AA2B41" w:rsidRDefault="00AA2B41" w:rsidP="00AA2B41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>5 February 2026</w:t>
      </w:r>
    </w:p>
    <w:p w14:paraId="30B2443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10274" w14:textId="77777777" w:rsidR="00D04797" w:rsidRDefault="00D04797" w:rsidP="00086E2C">
      <w:pPr>
        <w:spacing w:after="0" w:line="240" w:lineRule="auto"/>
      </w:pPr>
      <w:r>
        <w:separator/>
      </w:r>
    </w:p>
  </w:endnote>
  <w:endnote w:type="continuationSeparator" w:id="0">
    <w:p w14:paraId="2ACEC6D2" w14:textId="77777777" w:rsidR="00D04797" w:rsidRDefault="00D0479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2BD1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8BD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FB68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7EAE2" w14:textId="77777777" w:rsidR="00D04797" w:rsidRDefault="00D04797" w:rsidP="00086E2C">
      <w:pPr>
        <w:spacing w:after="0" w:line="240" w:lineRule="auto"/>
      </w:pPr>
      <w:r>
        <w:separator/>
      </w:r>
    </w:p>
  </w:footnote>
  <w:footnote w:type="continuationSeparator" w:id="0">
    <w:p w14:paraId="21D0D041" w14:textId="77777777" w:rsidR="00D04797" w:rsidRDefault="00D0479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B273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DF9D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BD8B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B41"/>
    <w:rsid w:val="00086E2C"/>
    <w:rsid w:val="000A2E7A"/>
    <w:rsid w:val="002244B7"/>
    <w:rsid w:val="00314D94"/>
    <w:rsid w:val="00617568"/>
    <w:rsid w:val="006E68FA"/>
    <w:rsid w:val="00730B1E"/>
    <w:rsid w:val="00AA2B41"/>
    <w:rsid w:val="00D0479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5667B"/>
  <w15:chartTrackingRefBased/>
  <w15:docId w15:val="{B8418495-670C-4C5C-BE33-2E0EE31FC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A2B41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2026-02-17T07:43:00Z</dcterms:created>
  <dcterms:modified xsi:type="dcterms:W3CDTF">2026-02-17T07:45:00Z</dcterms:modified>
</cp:coreProperties>
</file>