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206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ARTOUR</w:t>
      </w:r>
      <w:r>
        <w:rPr>
          <w:rFonts w:ascii="Times New Roman" w:hAnsi="Times New Roman" w:cs="Times New Roman"/>
          <w:sz w:val="24"/>
          <w:szCs w:val="24"/>
        </w:rPr>
        <w:t xml:space="preserve">         (fl.1427)</w:t>
      </w:r>
    </w:p>
    <w:p w:rsidR="00520697" w:rsidRDefault="005206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520697" w:rsidRDefault="005206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697" w:rsidRDefault="005206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697" w:rsidRDefault="005206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>He was ordained to first tonsure in Grampound, Cornwall, by the Bishop.</w:t>
      </w:r>
    </w:p>
    <w:p w:rsidR="00520697" w:rsidRDefault="005206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520697" w:rsidRDefault="005206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697" w:rsidRDefault="005206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697" w:rsidRPr="00520697" w:rsidRDefault="005206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520697" w:rsidRPr="005206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697" w:rsidRDefault="00520697" w:rsidP="00E71FC3">
      <w:pPr>
        <w:spacing w:after="0" w:line="240" w:lineRule="auto"/>
      </w:pPr>
      <w:r>
        <w:separator/>
      </w:r>
    </w:p>
  </w:endnote>
  <w:endnote w:type="continuationSeparator" w:id="0">
    <w:p w:rsidR="00520697" w:rsidRDefault="005206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697" w:rsidRDefault="00520697" w:rsidP="00E71FC3">
      <w:pPr>
        <w:spacing w:after="0" w:line="240" w:lineRule="auto"/>
      </w:pPr>
      <w:r>
        <w:separator/>
      </w:r>
    </w:p>
  </w:footnote>
  <w:footnote w:type="continuationSeparator" w:id="0">
    <w:p w:rsidR="00520697" w:rsidRDefault="005206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7"/>
    <w:rsid w:val="0052069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E147"/>
  <w15:chartTrackingRefBased/>
  <w15:docId w15:val="{A27E47C9-1CDB-4894-AD39-9B2E1F16D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2016-06-04T13:38:00Z</dcterms:created>
  <dcterms:modified xsi:type="dcterms:W3CDTF">2016-06-04T13:43:00Z</dcterms:modified>
</cp:coreProperties>
</file>