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2ACB8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ARSSES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26C8DCFF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02D2E76D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</w:p>
    <w:p w14:paraId="7004EA55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</w:p>
    <w:p w14:paraId="079E9F65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Jan.1468</w:t>
      </w:r>
      <w:r>
        <w:rPr>
          <w:rFonts w:ascii="Times New Roman" w:hAnsi="Times New Roman" w:cs="Times New Roman"/>
          <w:sz w:val="24"/>
          <w:szCs w:val="24"/>
        </w:rPr>
        <w:tab/>
        <w:t>He was pardoned outlawry for not appearing to answer John Porter of</w:t>
      </w:r>
    </w:p>
    <w:p w14:paraId="6B558815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draper(q.v.), touching a debt of £8.</w:t>
      </w:r>
    </w:p>
    <w:p w14:paraId="4B5275C7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p.8)</w:t>
      </w:r>
    </w:p>
    <w:p w14:paraId="357D3FB7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</w:p>
    <w:p w14:paraId="210222F4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</w:p>
    <w:p w14:paraId="6A03AB74" w14:textId="77777777" w:rsidR="003E2732" w:rsidRDefault="003E2732" w:rsidP="003E27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2021</w:t>
      </w:r>
    </w:p>
    <w:p w14:paraId="4A211A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B36BA" w14:textId="77777777" w:rsidR="003E2732" w:rsidRDefault="003E2732" w:rsidP="009139A6">
      <w:r>
        <w:separator/>
      </w:r>
    </w:p>
  </w:endnote>
  <w:endnote w:type="continuationSeparator" w:id="0">
    <w:p w14:paraId="1465714C" w14:textId="77777777" w:rsidR="003E2732" w:rsidRDefault="003E27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53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5A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6F8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0A867" w14:textId="77777777" w:rsidR="003E2732" w:rsidRDefault="003E2732" w:rsidP="009139A6">
      <w:r>
        <w:separator/>
      </w:r>
    </w:p>
  </w:footnote>
  <w:footnote w:type="continuationSeparator" w:id="0">
    <w:p w14:paraId="6EAA0F32" w14:textId="77777777" w:rsidR="003E2732" w:rsidRDefault="003E27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0E9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2F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404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32"/>
    <w:rsid w:val="000666E0"/>
    <w:rsid w:val="002510B7"/>
    <w:rsid w:val="003E273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700E"/>
  <w15:chartTrackingRefBased/>
  <w15:docId w15:val="{529ECE27-3D23-4B71-A784-83A11DE5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73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2021-06-23T12:43:00Z</dcterms:created>
  <dcterms:modified xsi:type="dcterms:W3CDTF">2021-06-23T12:43:00Z</dcterms:modified>
</cp:coreProperties>
</file>