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61A0B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ARMORER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505209A9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Newcastle-upon- Tyne.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6498749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D7F520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E3C555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 xml:space="preserve">Elias </w:t>
      </w:r>
      <w:proofErr w:type="spellStart"/>
      <w:r>
        <w:rPr>
          <w:rFonts w:ascii="Times New Roman" w:hAnsi="Times New Roman" w:cs="Times New Roman"/>
          <w:sz w:val="24"/>
          <w:szCs w:val="24"/>
        </w:rPr>
        <w:t>Holcote</w:t>
      </w:r>
      <w:proofErr w:type="spellEnd"/>
      <w:r>
        <w:rPr>
          <w:rFonts w:ascii="Times New Roman" w:hAnsi="Times New Roman" w:cs="Times New Roman"/>
          <w:sz w:val="24"/>
          <w:szCs w:val="24"/>
        </w:rPr>
        <w:t>, Warden of Merton College(q.v.), brought a plaint of debt</w:t>
      </w:r>
    </w:p>
    <w:p w14:paraId="1D163FB3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Chambre(q.v.)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Pykden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79966621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all of Newcastle.</w:t>
      </w:r>
    </w:p>
    <w:p w14:paraId="19D8F15C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2B00328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75D9DE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3E64D" w14:textId="77777777" w:rsidR="00CF1DBF" w:rsidRDefault="00CF1DBF" w:rsidP="00CF1DB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p w14:paraId="67E444B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325F5" w14:textId="77777777" w:rsidR="00CF1DBF" w:rsidRDefault="00CF1DBF" w:rsidP="009139A6">
      <w:r>
        <w:separator/>
      </w:r>
    </w:p>
  </w:endnote>
  <w:endnote w:type="continuationSeparator" w:id="0">
    <w:p w14:paraId="1B4599BA" w14:textId="77777777" w:rsidR="00CF1DBF" w:rsidRDefault="00CF1D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4AB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DA9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D69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D7640" w14:textId="77777777" w:rsidR="00CF1DBF" w:rsidRDefault="00CF1DBF" w:rsidP="009139A6">
      <w:r>
        <w:separator/>
      </w:r>
    </w:p>
  </w:footnote>
  <w:footnote w:type="continuationSeparator" w:id="0">
    <w:p w14:paraId="5911C86A" w14:textId="77777777" w:rsidR="00CF1DBF" w:rsidRDefault="00CF1D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017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DC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3C1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DB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1DBF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CB30C"/>
  <w15:chartTrackingRefBased/>
  <w15:docId w15:val="{652B8547-8574-4418-AEED-2CEB0C8D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1D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2022-05-20T20:25:00Z</dcterms:created>
  <dcterms:modified xsi:type="dcterms:W3CDTF">2022-05-20T20:26:00Z</dcterms:modified>
</cp:coreProperties>
</file>