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Priory of Bodmin.</w:t>
      </w:r>
    </w:p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Apr.1423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parish church of Bodmin, Cornwall.</w:t>
      </w:r>
    </w:p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pp.82-3)</w:t>
      </w:r>
    </w:p>
    <w:p w:rsidR="00BF2A0E" w:rsidRDefault="00BF2A0E" w:rsidP="00BF2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BF2A0E" w:rsidRDefault="00BF2A0E" w:rsidP="00BF2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</w:p>
    <w:p w:rsidR="00103890" w:rsidRDefault="00103890" w:rsidP="001038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Sep.1423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parish church of Paignton,</w:t>
      </w:r>
    </w:p>
    <w:p w:rsidR="00103890" w:rsidRDefault="00103890" w:rsidP="001038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103890" w:rsidRDefault="00103890" w:rsidP="001038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pp.84-5)</w:t>
      </w:r>
    </w:p>
    <w:p w:rsidR="00103890" w:rsidRDefault="00103890" w:rsidP="001038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3890" w:rsidRDefault="00103890" w:rsidP="001038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3890" w:rsidRPr="00EF2CA4" w:rsidRDefault="00103890" w:rsidP="001038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</w:p>
    <w:p w:rsidR="00103890" w:rsidRDefault="00103890" w:rsidP="00BF2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3BC" w:rsidRDefault="004343BC" w:rsidP="004343B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343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3BC" w:rsidRDefault="004343BC" w:rsidP="00564E3C">
      <w:pPr>
        <w:spacing w:after="0" w:line="240" w:lineRule="auto"/>
      </w:pPr>
      <w:r>
        <w:separator/>
      </w:r>
    </w:p>
  </w:endnote>
  <w:endnote w:type="continuationSeparator" w:id="0">
    <w:p w:rsidR="004343BC" w:rsidRDefault="004343B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03890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3BC" w:rsidRDefault="004343BC" w:rsidP="00564E3C">
      <w:pPr>
        <w:spacing w:after="0" w:line="240" w:lineRule="auto"/>
      </w:pPr>
      <w:r>
        <w:separator/>
      </w:r>
    </w:p>
  </w:footnote>
  <w:footnote w:type="continuationSeparator" w:id="0">
    <w:p w:rsidR="004343BC" w:rsidRDefault="004343B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BC"/>
    <w:rsid w:val="00103890"/>
    <w:rsid w:val="00372DC6"/>
    <w:rsid w:val="004343BC"/>
    <w:rsid w:val="00564E3C"/>
    <w:rsid w:val="0064591D"/>
    <w:rsid w:val="00BF2A0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8A6E3"/>
  <w15:chartTrackingRefBased/>
  <w15:docId w15:val="{0C5E1832-405D-46A6-B506-31E3F77C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2016-02-11T17:33:00Z</dcterms:created>
  <dcterms:modified xsi:type="dcterms:W3CDTF">2016-02-16T16:51:00Z</dcterms:modified>
</cp:coreProperties>
</file>