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F2F" w:rsidRDefault="000E0F2F" w:rsidP="000E0F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ALDEBURY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E0F2F" w:rsidRDefault="000E0F2F" w:rsidP="000E0F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F2F" w:rsidRDefault="000E0F2F" w:rsidP="000E0F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F2F" w:rsidRDefault="000E0F2F" w:rsidP="000E0F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Droitwich,</w:t>
      </w:r>
    </w:p>
    <w:p w:rsidR="000E0F2F" w:rsidRDefault="000E0F2F" w:rsidP="000E0F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into lands of the late Sir Humphrey Stafford(q.v.).</w:t>
      </w:r>
    </w:p>
    <w:p w:rsidR="000E0F2F" w:rsidRDefault="000E0F2F" w:rsidP="000E0F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21-185)</w:t>
      </w:r>
    </w:p>
    <w:p w:rsidR="000E0F2F" w:rsidRDefault="000E0F2F" w:rsidP="000E0F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F2F" w:rsidRDefault="000E0F2F" w:rsidP="000E0F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E0F2F" w:rsidRDefault="000E0F2F" w:rsidP="000E0F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  <w:bookmarkStart w:id="0" w:name="_GoBack"/>
      <w:bookmarkEnd w:id="0"/>
    </w:p>
    <w:sectPr w:rsidR="00DD5B8A" w:rsidRPr="000E0F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F2F" w:rsidRDefault="000E0F2F" w:rsidP="00564E3C">
      <w:pPr>
        <w:spacing w:after="0" w:line="240" w:lineRule="auto"/>
      </w:pPr>
      <w:r>
        <w:separator/>
      </w:r>
    </w:p>
  </w:endnote>
  <w:endnote w:type="continuationSeparator" w:id="0">
    <w:p w:rsidR="000E0F2F" w:rsidRDefault="000E0F2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E0F2F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F2F" w:rsidRDefault="000E0F2F" w:rsidP="00564E3C">
      <w:pPr>
        <w:spacing w:after="0" w:line="240" w:lineRule="auto"/>
      </w:pPr>
      <w:r>
        <w:separator/>
      </w:r>
    </w:p>
  </w:footnote>
  <w:footnote w:type="continuationSeparator" w:id="0">
    <w:p w:rsidR="000E0F2F" w:rsidRDefault="000E0F2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F2F"/>
    <w:rsid w:val="000E0F2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47310"/>
  <w15:chartTrackingRefBased/>
  <w15:docId w15:val="{AB6B850D-AD78-460A-9F94-533E6C10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2016-01-09T22:32:00Z</dcterms:created>
  <dcterms:modified xsi:type="dcterms:W3CDTF">2016-01-09T22:33:00Z</dcterms:modified>
</cp:coreProperties>
</file>