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55B8D" w14:textId="7357D7BC" w:rsidR="007B3498" w:rsidRDefault="007B3498" w:rsidP="007B3498">
      <w:pPr>
        <w:pStyle w:val="NoSpacing"/>
      </w:pPr>
      <w:r>
        <w:rPr>
          <w:u w:val="single"/>
        </w:rPr>
        <w:t>John ADOW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9</w:t>
      </w:r>
      <w:r>
        <w:t>)</w:t>
      </w:r>
    </w:p>
    <w:p w14:paraId="0005FB61" w14:textId="77777777" w:rsidR="007B3498" w:rsidRDefault="007B3498" w:rsidP="007B3498">
      <w:pPr>
        <w:pStyle w:val="NoSpacing"/>
      </w:pPr>
      <w:r>
        <w:t>of the diocese of Exeter.</w:t>
      </w:r>
    </w:p>
    <w:p w14:paraId="008972D6" w14:textId="77777777" w:rsidR="007B3498" w:rsidRDefault="007B3498" w:rsidP="007B3498">
      <w:pPr>
        <w:pStyle w:val="NoSpacing"/>
      </w:pPr>
    </w:p>
    <w:p w14:paraId="340730DE" w14:textId="77777777" w:rsidR="007B3498" w:rsidRDefault="007B3498" w:rsidP="007B3498">
      <w:pPr>
        <w:pStyle w:val="NoSpacing"/>
      </w:pPr>
    </w:p>
    <w:p w14:paraId="12EA93D4" w14:textId="36742EBC" w:rsidR="007B3498" w:rsidRDefault="007B3498" w:rsidP="007B3498">
      <w:pPr>
        <w:pStyle w:val="NoSpacing"/>
      </w:pPr>
      <w:r>
        <w:tab/>
        <w:t>1409</w:t>
      </w:r>
      <w:r>
        <w:tab/>
        <w:t>He was ordained to his first tonsure by Edmund Stafford,</w:t>
      </w:r>
    </w:p>
    <w:p w14:paraId="4C35EC1E" w14:textId="67DD89F7" w:rsidR="007B3498" w:rsidRDefault="007B3498" w:rsidP="007B3498">
      <w:pPr>
        <w:pStyle w:val="NoSpacing"/>
      </w:pPr>
      <w:r>
        <w:tab/>
      </w:r>
      <w:r>
        <w:tab/>
        <w:t>Bishop of Exeter.   (“Stafford Register”  pp.428 and 42</w:t>
      </w:r>
      <w:r>
        <w:t>6</w:t>
      </w:r>
      <w:bookmarkStart w:id="0" w:name="_GoBack"/>
      <w:bookmarkEnd w:id="0"/>
      <w:r>
        <w:t>)</w:t>
      </w:r>
    </w:p>
    <w:p w14:paraId="4BB010A7" w14:textId="77777777" w:rsidR="007B3498" w:rsidRDefault="007B3498" w:rsidP="007B3498">
      <w:pPr>
        <w:pStyle w:val="NoSpacing"/>
      </w:pPr>
    </w:p>
    <w:p w14:paraId="3C7BBF6B" w14:textId="77777777" w:rsidR="007B3498" w:rsidRDefault="007B3498" w:rsidP="007B3498">
      <w:pPr>
        <w:pStyle w:val="NoSpacing"/>
      </w:pPr>
    </w:p>
    <w:p w14:paraId="726B4329" w14:textId="77777777" w:rsidR="007B3498" w:rsidRDefault="007B3498" w:rsidP="007B3498">
      <w:pPr>
        <w:pStyle w:val="NoSpacing"/>
      </w:pPr>
      <w:r>
        <w:t>3 February 2019</w:t>
      </w:r>
    </w:p>
    <w:p w14:paraId="5F558476" w14:textId="324347F3" w:rsidR="006B2F86" w:rsidRPr="007B3498" w:rsidRDefault="007B3498" w:rsidP="00E71FC3">
      <w:pPr>
        <w:pStyle w:val="NoSpacing"/>
      </w:pPr>
    </w:p>
    <w:sectPr w:rsidR="006B2F86" w:rsidRPr="007B34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B9E9F" w14:textId="77777777" w:rsidR="007B3498" w:rsidRDefault="007B3498" w:rsidP="00E71FC3">
      <w:pPr>
        <w:spacing w:after="0" w:line="240" w:lineRule="auto"/>
      </w:pPr>
      <w:r>
        <w:separator/>
      </w:r>
    </w:p>
  </w:endnote>
  <w:endnote w:type="continuationSeparator" w:id="0">
    <w:p w14:paraId="2AF644DC" w14:textId="77777777" w:rsidR="007B3498" w:rsidRDefault="007B34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3B9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79BE0" w14:textId="77777777" w:rsidR="007B3498" w:rsidRDefault="007B3498" w:rsidP="00E71FC3">
      <w:pPr>
        <w:spacing w:after="0" w:line="240" w:lineRule="auto"/>
      </w:pPr>
      <w:r>
        <w:separator/>
      </w:r>
    </w:p>
  </w:footnote>
  <w:footnote w:type="continuationSeparator" w:id="0">
    <w:p w14:paraId="5DFE2AA7" w14:textId="77777777" w:rsidR="007B3498" w:rsidRDefault="007B34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98"/>
    <w:rsid w:val="001A7C09"/>
    <w:rsid w:val="00577BD5"/>
    <w:rsid w:val="00656CBA"/>
    <w:rsid w:val="006A1F77"/>
    <w:rsid w:val="00733BE7"/>
    <w:rsid w:val="007B349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FD66D"/>
  <w15:chartTrackingRefBased/>
  <w15:docId w15:val="{0CC21429-0FA9-4F33-9089-8B8F0CAA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2019-02-03T21:09:00Z</dcterms:created>
  <dcterms:modified xsi:type="dcterms:W3CDTF">2019-02-03T21:10:00Z</dcterms:modified>
</cp:coreProperties>
</file>