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69EC" w14:textId="77777777" w:rsidR="00B53E4C" w:rsidRDefault="00B53E4C" w:rsidP="00B53E4C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Edmund ACLE</w:t>
      </w:r>
      <w:r>
        <w:rPr>
          <w:rFonts w:cs="Times New Roman"/>
        </w:rPr>
        <w:t xml:space="preserve">       (fl.1438)</w:t>
      </w:r>
    </w:p>
    <w:p w14:paraId="7FF84F9B" w14:textId="77777777" w:rsidR="00B53E4C" w:rsidRDefault="00B53E4C" w:rsidP="00B53E4C">
      <w:pPr>
        <w:pStyle w:val="NoSpacing"/>
        <w:rPr>
          <w:rFonts w:cs="Times New Roman"/>
        </w:rPr>
      </w:pPr>
    </w:p>
    <w:p w14:paraId="7412FB72" w14:textId="77777777" w:rsidR="00B53E4C" w:rsidRDefault="00B53E4C" w:rsidP="00B53E4C">
      <w:pPr>
        <w:pStyle w:val="NoSpacing"/>
        <w:rPr>
          <w:rFonts w:cs="Times New Roman"/>
        </w:rPr>
      </w:pPr>
    </w:p>
    <w:p w14:paraId="17453449" w14:textId="77777777" w:rsidR="00B53E4C" w:rsidRDefault="00B53E4C" w:rsidP="00B53E4C">
      <w:pPr>
        <w:pStyle w:val="NoSpacing"/>
        <w:rPr>
          <w:rFonts w:cs="Times New Roman"/>
        </w:rPr>
      </w:pPr>
      <w:r>
        <w:rPr>
          <w:rFonts w:cs="Times New Roman"/>
        </w:rPr>
        <w:t>20 Mar.1438</w:t>
      </w:r>
      <w:r>
        <w:rPr>
          <w:rFonts w:cs="Times New Roman"/>
        </w:rPr>
        <w:tab/>
        <w:t xml:space="preserve">He was a juror on the inquisition </w:t>
      </w:r>
      <w:proofErr w:type="gramStart"/>
      <w:r>
        <w:rPr>
          <w:rFonts w:cs="Times New Roman"/>
        </w:rPr>
        <w:t>post mortem</w:t>
      </w:r>
      <w:proofErr w:type="gramEnd"/>
      <w:r>
        <w:rPr>
          <w:rFonts w:cs="Times New Roman"/>
        </w:rPr>
        <w:t xml:space="preserve"> held in Luton into lands</w:t>
      </w:r>
    </w:p>
    <w:p w14:paraId="54F38F56" w14:textId="77777777" w:rsidR="00B53E4C" w:rsidRDefault="00B53E4C" w:rsidP="00B53E4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of John Merbury, esquire(q.v.).</w:t>
      </w:r>
    </w:p>
    <w:p w14:paraId="1ECEC6A3" w14:textId="77777777" w:rsidR="00B53E4C" w:rsidRDefault="00B53E4C" w:rsidP="00B53E4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(“Calendar of Inquisitions </w:t>
      </w:r>
      <w:proofErr w:type="gramStart"/>
      <w:r>
        <w:rPr>
          <w:rFonts w:cs="Times New Roman"/>
        </w:rPr>
        <w:t>Post Mortem</w:t>
      </w:r>
      <w:proofErr w:type="gramEnd"/>
      <w:r>
        <w:rPr>
          <w:rFonts w:cs="Times New Roman"/>
        </w:rPr>
        <w:t xml:space="preserve"> 16 to 20 Henry VI 1437-1442” </w:t>
      </w:r>
    </w:p>
    <w:p w14:paraId="7DA7205F" w14:textId="77777777" w:rsidR="00B53E4C" w:rsidRDefault="00B53E4C" w:rsidP="00B53E4C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>pub. Boydell Press ed. Claire Noble p.33)</w:t>
      </w:r>
    </w:p>
    <w:p w14:paraId="0F91CF74" w14:textId="77777777" w:rsidR="00B53E4C" w:rsidRDefault="00B53E4C" w:rsidP="00B53E4C">
      <w:pPr>
        <w:pStyle w:val="NoSpacing"/>
        <w:rPr>
          <w:rFonts w:cs="Times New Roman"/>
        </w:rPr>
      </w:pPr>
    </w:p>
    <w:p w14:paraId="67D06131" w14:textId="77777777" w:rsidR="00B53E4C" w:rsidRDefault="00B53E4C" w:rsidP="00B53E4C">
      <w:pPr>
        <w:pStyle w:val="NoSpacing"/>
        <w:rPr>
          <w:rFonts w:cs="Times New Roman"/>
        </w:rPr>
      </w:pPr>
    </w:p>
    <w:p w14:paraId="402D7CA7" w14:textId="77777777" w:rsidR="00B53E4C" w:rsidRDefault="00B53E4C" w:rsidP="00B53E4C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51D2D8B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8E3D7" w14:textId="77777777" w:rsidR="00066D23" w:rsidRDefault="00066D23" w:rsidP="00086E2C">
      <w:pPr>
        <w:spacing w:after="0" w:line="240" w:lineRule="auto"/>
      </w:pPr>
      <w:r>
        <w:separator/>
      </w:r>
    </w:p>
  </w:endnote>
  <w:endnote w:type="continuationSeparator" w:id="0">
    <w:p w14:paraId="3C1B81BA" w14:textId="77777777" w:rsidR="00066D23" w:rsidRDefault="00066D2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9949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F7F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3C9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A6DA7" w14:textId="77777777" w:rsidR="00066D23" w:rsidRDefault="00066D23" w:rsidP="00086E2C">
      <w:pPr>
        <w:spacing w:after="0" w:line="240" w:lineRule="auto"/>
      </w:pPr>
      <w:r>
        <w:separator/>
      </w:r>
    </w:p>
  </w:footnote>
  <w:footnote w:type="continuationSeparator" w:id="0">
    <w:p w14:paraId="45A3C68E" w14:textId="77777777" w:rsidR="00066D23" w:rsidRDefault="00066D2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F0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C898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FAA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4C"/>
    <w:rsid w:val="00066D23"/>
    <w:rsid w:val="00086E2C"/>
    <w:rsid w:val="000A2E7A"/>
    <w:rsid w:val="002244B7"/>
    <w:rsid w:val="00314D94"/>
    <w:rsid w:val="003B530E"/>
    <w:rsid w:val="005435B9"/>
    <w:rsid w:val="00617568"/>
    <w:rsid w:val="006E68FA"/>
    <w:rsid w:val="008E56AD"/>
    <w:rsid w:val="00AF65CA"/>
    <w:rsid w:val="00B53E4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FDBA4"/>
  <w15:chartTrackingRefBased/>
  <w15:docId w15:val="{7E59CEAA-9226-48A2-8DD5-631A3714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2026-05-20T20:14:00Z</dcterms:created>
  <dcterms:modified xsi:type="dcterms:W3CDTF">2026-05-20T20:15:00Z</dcterms:modified>
</cp:coreProperties>
</file>