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21" w:rsidRDefault="00867821" w:rsidP="00867821">
      <w:pPr>
        <w:pStyle w:val="NoSpacing"/>
      </w:pPr>
      <w:r>
        <w:rPr>
          <w:u w:val="single"/>
        </w:rPr>
        <w:t>John BURBACHE</w:t>
      </w:r>
      <w:r>
        <w:t xml:space="preserve">    </w:t>
      </w:r>
      <w:proofErr w:type="gramStart"/>
      <w:r>
        <w:t xml:space="preserve">   (</w:t>
      </w:r>
      <w:proofErr w:type="gramEnd"/>
      <w:r>
        <w:t>fl.1424)</w:t>
      </w:r>
    </w:p>
    <w:p w:rsidR="00867821" w:rsidRDefault="00867821" w:rsidP="00867821">
      <w:pPr>
        <w:pStyle w:val="NoSpacing"/>
      </w:pPr>
    </w:p>
    <w:p w:rsidR="00867821" w:rsidRDefault="00867821" w:rsidP="00867821">
      <w:pPr>
        <w:pStyle w:val="NoSpacing"/>
      </w:pPr>
    </w:p>
    <w:p w:rsidR="00867821" w:rsidRDefault="00867821" w:rsidP="00867821">
      <w:pPr>
        <w:pStyle w:val="NoSpacing"/>
      </w:pPr>
      <w:r>
        <w:t xml:space="preserve">= </w:t>
      </w:r>
      <w:proofErr w:type="spellStart"/>
      <w:r>
        <w:t>Thomasia</w:t>
      </w:r>
      <w:proofErr w:type="spellEnd"/>
      <w:r>
        <w:t>(q.v.).</w:t>
      </w:r>
    </w:p>
    <w:p w:rsidR="00867821" w:rsidRDefault="00867821" w:rsidP="00867821">
      <w:pPr>
        <w:pStyle w:val="NoSpacing"/>
      </w:pPr>
      <w:r>
        <w:t>(</w:t>
      </w:r>
      <w:hyperlink r:id="rId6" w:history="1">
        <w:r w:rsidRPr="00030FC0">
          <w:rPr>
            <w:rStyle w:val="Hyperlink"/>
          </w:rPr>
          <w:t>www.medievalgenealogy.org.uk/fines/abstracts/CP_25_1_22_118.shtml</w:t>
        </w:r>
      </w:hyperlink>
      <w:r>
        <w:t>)</w:t>
      </w:r>
    </w:p>
    <w:p w:rsidR="00867821" w:rsidRDefault="00867821" w:rsidP="00867821">
      <w:pPr>
        <w:pStyle w:val="NoSpacing"/>
      </w:pPr>
    </w:p>
    <w:p w:rsidR="00867821" w:rsidRDefault="00867821" w:rsidP="00867821">
      <w:pPr>
        <w:pStyle w:val="NoSpacing"/>
      </w:pPr>
    </w:p>
    <w:p w:rsidR="00867821" w:rsidRDefault="00867821" w:rsidP="00867821">
      <w:pPr>
        <w:pStyle w:val="NoSpacing"/>
      </w:pPr>
      <w:r>
        <w:t>27 Jan.1424</w:t>
      </w:r>
      <w:r>
        <w:tab/>
        <w:t>Settlement of the action taken against them by Edmund Rede(q.v.) and</w:t>
      </w:r>
    </w:p>
    <w:p w:rsidR="00867821" w:rsidRDefault="00867821" w:rsidP="00867821">
      <w:pPr>
        <w:pStyle w:val="NoSpacing"/>
      </w:pPr>
      <w:r>
        <w:tab/>
      </w:r>
      <w:r>
        <w:tab/>
        <w:t xml:space="preserve">Richard Sturgeon(q.v.) over the manor of </w:t>
      </w:r>
      <w:proofErr w:type="spellStart"/>
      <w:r>
        <w:t>Fulbrook</w:t>
      </w:r>
      <w:proofErr w:type="spellEnd"/>
      <w:r>
        <w:t>, Buckinghamshire.</w:t>
      </w:r>
    </w:p>
    <w:p w:rsidR="00867821" w:rsidRDefault="00867821" w:rsidP="00867821">
      <w:pPr>
        <w:pStyle w:val="NoSpacing"/>
      </w:pPr>
      <w:r>
        <w:tab/>
      </w:r>
      <w:r>
        <w:tab/>
        <w:t>(ibid.)</w:t>
      </w:r>
    </w:p>
    <w:p w:rsidR="00867821" w:rsidRDefault="00867821" w:rsidP="00867821">
      <w:pPr>
        <w:pStyle w:val="NoSpacing"/>
      </w:pPr>
    </w:p>
    <w:p w:rsidR="00867821" w:rsidRDefault="00867821" w:rsidP="00867821">
      <w:pPr>
        <w:pStyle w:val="NoSpacing"/>
      </w:pPr>
    </w:p>
    <w:p w:rsidR="00867821" w:rsidRDefault="00867821" w:rsidP="00867821">
      <w:pPr>
        <w:pStyle w:val="NoSpacing"/>
      </w:pPr>
      <w:r>
        <w:t>14 October 2017</w:t>
      </w:r>
    </w:p>
    <w:p w:rsidR="006B2F86" w:rsidRPr="00E71FC3" w:rsidRDefault="00867821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21" w:rsidRDefault="00867821" w:rsidP="00E71FC3">
      <w:pPr>
        <w:spacing w:after="0" w:line="240" w:lineRule="auto"/>
      </w:pPr>
      <w:r>
        <w:separator/>
      </w:r>
    </w:p>
  </w:endnote>
  <w:endnote w:type="continuationSeparator" w:id="0">
    <w:p w:rsidR="00867821" w:rsidRDefault="00867821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21" w:rsidRDefault="00867821" w:rsidP="00E71FC3">
      <w:pPr>
        <w:spacing w:after="0" w:line="240" w:lineRule="auto"/>
      </w:pPr>
      <w:r>
        <w:separator/>
      </w:r>
    </w:p>
  </w:footnote>
  <w:footnote w:type="continuationSeparator" w:id="0">
    <w:p w:rsidR="00867821" w:rsidRDefault="00867821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21"/>
    <w:rsid w:val="001A7C09"/>
    <w:rsid w:val="00577BD5"/>
    <w:rsid w:val="00656CBA"/>
    <w:rsid w:val="006A1F77"/>
    <w:rsid w:val="00733BE7"/>
    <w:rsid w:val="00867821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24A9D-427E-43FF-B3A0-B41A56A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iPriority w:val="99"/>
    <w:unhideWhenUsed/>
    <w:rsid w:val="00867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evalgenealogy.org.uk/fines/abstracts/CP_25_1_22_118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2018-02-01T09:00:00Z</dcterms:created>
  <dcterms:modified xsi:type="dcterms:W3CDTF">2018-02-01T09:00:00Z</dcterms:modified>
</cp:coreProperties>
</file>